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54AE2" w14:textId="77777777" w:rsidR="006A754B" w:rsidRPr="00247FFD" w:rsidRDefault="006A754B" w:rsidP="00247FFD">
      <w:pPr>
        <w:widowControl w:val="0"/>
        <w:spacing w:after="0" w:line="360" w:lineRule="auto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  <w:r w:rsidRPr="00247FFD">
        <w:rPr>
          <w:rFonts w:ascii="Arial" w:eastAsia="Courier New" w:hAnsi="Arial" w:cs="Arial"/>
          <w:b/>
          <w:sz w:val="28"/>
          <w:szCs w:val="28"/>
          <w:lang w:eastAsia="pl-PL"/>
        </w:rPr>
        <w:t>Procedury wyboru grantobiorców</w:t>
      </w:r>
    </w:p>
    <w:p w14:paraId="3C366651" w14:textId="77777777" w:rsidR="00520C45" w:rsidRPr="00247FFD" w:rsidRDefault="001A6912" w:rsidP="00247FFD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sz w:val="24"/>
          <w:szCs w:val="24"/>
          <w:lang w:eastAsia="pl-PL"/>
        </w:rPr>
        <w:t>N</w:t>
      </w:r>
      <w:r w:rsidR="00331B51" w:rsidRPr="00247FFD">
        <w:rPr>
          <w:rFonts w:ascii="Arial" w:eastAsia="Courier New" w:hAnsi="Arial" w:cs="Arial"/>
          <w:b/>
          <w:sz w:val="24"/>
          <w:szCs w:val="24"/>
          <w:lang w:eastAsia="pl-PL"/>
        </w:rPr>
        <w:t>ab</w:t>
      </w:r>
      <w:r w:rsidRPr="00247FFD">
        <w:rPr>
          <w:rFonts w:ascii="Arial" w:eastAsia="Courier New" w:hAnsi="Arial" w:cs="Arial"/>
          <w:b/>
          <w:sz w:val="24"/>
          <w:szCs w:val="24"/>
          <w:lang w:eastAsia="pl-PL"/>
        </w:rPr>
        <w:t>ó</w:t>
      </w:r>
      <w:r w:rsidR="00331B51" w:rsidRPr="00247FFD">
        <w:rPr>
          <w:rFonts w:ascii="Arial" w:eastAsia="Courier New" w:hAnsi="Arial" w:cs="Arial"/>
          <w:b/>
          <w:sz w:val="24"/>
          <w:szCs w:val="24"/>
          <w:lang w:eastAsia="pl-PL"/>
        </w:rPr>
        <w:t>r wniosków o powierzenie grantów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9"/>
        <w:gridCol w:w="8"/>
        <w:gridCol w:w="9913"/>
        <w:gridCol w:w="1703"/>
        <w:gridCol w:w="8"/>
      </w:tblGrid>
      <w:tr w:rsidR="009E3AFC" w:rsidRPr="00247FFD" w14:paraId="2D9D761A" w14:textId="77777777" w:rsidTr="00F241AF">
        <w:trPr>
          <w:trHeight w:val="743"/>
        </w:trPr>
        <w:tc>
          <w:tcPr>
            <w:tcW w:w="675" w:type="dxa"/>
          </w:tcPr>
          <w:p w14:paraId="0DFFFD55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</w:t>
            </w:r>
            <w:r w:rsidR="006A754B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01" w:type="dxa"/>
          </w:tcPr>
          <w:p w14:paraId="30A6596E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27" w:type="dxa"/>
            <w:gridSpan w:val="2"/>
          </w:tcPr>
          <w:p w14:paraId="78C1A999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 odpowiedzialna</w:t>
            </w:r>
          </w:p>
        </w:tc>
        <w:tc>
          <w:tcPr>
            <w:tcW w:w="9913" w:type="dxa"/>
          </w:tcPr>
          <w:p w14:paraId="38944E3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711" w:type="dxa"/>
            <w:gridSpan w:val="2"/>
          </w:tcPr>
          <w:p w14:paraId="2C8962B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Wzory dokumentów</w:t>
            </w:r>
          </w:p>
        </w:tc>
      </w:tr>
      <w:tr w:rsidR="009E3AFC" w:rsidRPr="00247FFD" w14:paraId="06A012B2" w14:textId="77777777" w:rsidTr="00F241AF">
        <w:trPr>
          <w:trHeight w:val="596"/>
        </w:trPr>
        <w:tc>
          <w:tcPr>
            <w:tcW w:w="15427" w:type="dxa"/>
            <w:gridSpan w:val="7"/>
            <w:vAlign w:val="center"/>
          </w:tcPr>
          <w:p w14:paraId="0CC898F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</w:t>
            </w:r>
            <w:r w:rsidR="00331B51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ogłaszania naboru wniosków o powierzenie grantów</w:t>
            </w:r>
          </w:p>
        </w:tc>
      </w:tr>
      <w:tr w:rsidR="009E3AFC" w:rsidRPr="00247FFD" w14:paraId="40C7B3CF" w14:textId="77777777" w:rsidTr="00F241AF">
        <w:trPr>
          <w:trHeight w:val="1489"/>
        </w:trPr>
        <w:tc>
          <w:tcPr>
            <w:tcW w:w="675" w:type="dxa"/>
          </w:tcPr>
          <w:p w14:paraId="45F9F288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  <w:vMerge w:val="restart"/>
          </w:tcPr>
          <w:p w14:paraId="20DA2A45" w14:textId="77777777" w:rsidR="009E3AFC" w:rsidRPr="00247FFD" w:rsidRDefault="00CC4632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Ogłoszenie naboru</w:t>
            </w:r>
          </w:p>
        </w:tc>
        <w:tc>
          <w:tcPr>
            <w:tcW w:w="1427" w:type="dxa"/>
            <w:gridSpan w:val="2"/>
          </w:tcPr>
          <w:p w14:paraId="6C944AE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Zarząd LGD</w:t>
            </w:r>
          </w:p>
        </w:tc>
        <w:tc>
          <w:tcPr>
            <w:tcW w:w="9913" w:type="dxa"/>
          </w:tcPr>
          <w:p w14:paraId="100A0504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Nadanie naborowi indywidualnego oznaczenia w formacie: </w:t>
            </w:r>
            <w:r w:rsidR="0068208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kolejny numer</w:t>
            </w:r>
            <w:r w:rsidR="00D2283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naboru/rok naboru/EFS+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wpisanie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go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ejestru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naborów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prowadzonego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LGD.</w:t>
            </w:r>
          </w:p>
          <w:p w14:paraId="6B6F2B6A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Opracowanie projektu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247FFD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wraz 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załącznik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ami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 tym regulamin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naboru)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2E16DDB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Ogłoszenie o naborze zawiera co najmniej:</w:t>
            </w:r>
          </w:p>
          <w:p w14:paraId="3D403736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nazwę LGD oraz zarządu województwa;</w:t>
            </w:r>
          </w:p>
          <w:p w14:paraId="6392E57C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 naboru wniosków o powierzenie grantów;</w:t>
            </w:r>
          </w:p>
          <w:p w14:paraId="157AC235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podmiotach uprawnionych do ubiegania się o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1791DE8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termin, miejsce</w:t>
            </w:r>
            <w:r w:rsidR="00460F7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oraz formę składania wniosków o powierzenie grantów;</w:t>
            </w:r>
          </w:p>
          <w:p w14:paraId="3E7D1F07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miejsce publikacji regulaminu naboru;</w:t>
            </w:r>
          </w:p>
          <w:p w14:paraId="611C2FE6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dane do kontaktu.</w:t>
            </w:r>
          </w:p>
          <w:p w14:paraId="11667B06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 naboru określa co najmniej:</w:t>
            </w:r>
          </w:p>
          <w:p w14:paraId="238A614F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zakres wsparcia, </w:t>
            </w:r>
            <w:r w:rsidR="0068208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którego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dotyczy nabór wniosków o powierzenie grantów;</w:t>
            </w:r>
          </w:p>
          <w:p w14:paraId="0EC3DC29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limit środków przeznaczonych na udzielenie wsparcia w ramach danego naboru;</w:t>
            </w:r>
          </w:p>
          <w:p w14:paraId="0AE1B6D0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maksymalny, dopuszczalny poziom wsparcia</w:t>
            </w:r>
            <w:r w:rsidR="007D5C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102EF998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minimalną i maksymalną kwotę grantu;</w:t>
            </w:r>
          </w:p>
          <w:p w14:paraId="752A0040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kryteria wyboru grantobiorców;</w:t>
            </w:r>
          </w:p>
          <w:p w14:paraId="675894C1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opis procedury udzielania wsparcia, w tym wskazanie i opis etapów postępowania z wnioskiem o powierzenie grantów</w:t>
            </w:r>
            <w:r w:rsidR="007D5C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C4F938B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 składania wniosków o powierzenie grantu;</w:t>
            </w:r>
          </w:p>
          <w:p w14:paraId="23DC16C3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i formę składania wniosków o powierzenie grantu oraz informację o dokumentach niezbędnych do udzielenia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D61F375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zakres, w jakim jest możliwe uzupełnianie lub poprawianie wniosków o powierzenie grantu oraz sposób, formę i termin złożenia uzupełnień 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poprawek;</w:t>
            </w:r>
          </w:p>
          <w:p w14:paraId="41C5A752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wymiany korespondencji między </w:t>
            </w:r>
            <w:r w:rsidR="00DE5C0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 LGD; </w:t>
            </w:r>
          </w:p>
          <w:p w14:paraId="56B0CA22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czynności, które powinny zostać dokonane przed 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zawarciem umowy o powierzenie grantu oraz termin ich dokonania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7474FEB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miejscu udostępnienia LSR, formularza wniosku o powierzenie grantu oraz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wzoru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umowy o powierzenie grantu;</w:t>
            </w:r>
          </w:p>
          <w:p w14:paraId="65D1D4D8" w14:textId="77777777" w:rsidR="00682083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informację o środkach zaskarżenia przysługujących</w:t>
            </w:r>
            <w:r w:rsidR="00DE5C0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podmiot właściwy do ich rozpatrzenia.</w:t>
            </w:r>
          </w:p>
          <w:p w14:paraId="3DDF4094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Zatwierdzenie dokumentacji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Zarząd LGD w formie uchwały.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0B218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Czynność ta może być poprzedzona konsultacjami z ZW w celu określenia poprawności zapisów i </w:t>
            </w:r>
            <w:r w:rsidR="000B218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założeń dokumentacji.</w:t>
            </w:r>
          </w:p>
          <w:p w14:paraId="38BD4D00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UWAGA: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Nabór wniosków o powierzenie grantów powinien trwać co najmniej 10 dni i kończyć się nie wcześniej niż po 30 dniach od dnia upublicznienia ogłoszenia o naborze.</w:t>
            </w:r>
          </w:p>
        </w:tc>
        <w:tc>
          <w:tcPr>
            <w:tcW w:w="1711" w:type="dxa"/>
            <w:gridSpan w:val="2"/>
          </w:tcPr>
          <w:p w14:paraId="513FCDA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rejestru naborów </w:t>
            </w:r>
          </w:p>
          <w:p w14:paraId="17C1FCB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0808483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ogłoszenia o naborze </w:t>
            </w:r>
          </w:p>
        </w:tc>
      </w:tr>
      <w:tr w:rsidR="009E3AFC" w:rsidRPr="00247FFD" w14:paraId="14C3DC99" w14:textId="77777777" w:rsidTr="00F241AF">
        <w:trPr>
          <w:trHeight w:val="1408"/>
        </w:trPr>
        <w:tc>
          <w:tcPr>
            <w:tcW w:w="675" w:type="dxa"/>
          </w:tcPr>
          <w:p w14:paraId="4849E4C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1.2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14:paraId="55DA018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2778849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ZW</w:t>
            </w:r>
          </w:p>
        </w:tc>
        <w:tc>
          <w:tcPr>
            <w:tcW w:w="9913" w:type="dxa"/>
          </w:tcPr>
          <w:p w14:paraId="55833659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Poinformowanie ZW o istotnych elementach planowanego naboru wniosków, w szczególności dotyczących terminu planowanego naboru wniosków, treści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247FFD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oraz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cie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alokacji. </w:t>
            </w:r>
          </w:p>
          <w:p w14:paraId="25C8D597" w14:textId="77777777" w:rsidR="009E3AFC" w:rsidRPr="00247FFD" w:rsidRDefault="00AE77FE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przesyła </w:t>
            </w:r>
            <w:r w:rsidR="00F241A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korespondencją elektroniczną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ZW informację o terminie i treści ogłoszenia o naborze. Informacja powinna być przesłana co najmniej 5 dni roboczych przed planowanym ogłoszeniem naboru.</w:t>
            </w:r>
          </w:p>
        </w:tc>
        <w:tc>
          <w:tcPr>
            <w:tcW w:w="1711" w:type="dxa"/>
            <w:gridSpan w:val="2"/>
          </w:tcPr>
          <w:p w14:paraId="24B6D2D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informacji do ZW o terminie oraz treści </w:t>
            </w:r>
            <w:r w:rsidR="0058259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głoszenia o naborze</w:t>
            </w:r>
          </w:p>
        </w:tc>
      </w:tr>
      <w:tr w:rsidR="009E3AFC" w:rsidRPr="00247FFD" w14:paraId="0F70BB1D" w14:textId="77777777" w:rsidTr="00F241AF">
        <w:trPr>
          <w:trHeight w:val="972"/>
        </w:trPr>
        <w:tc>
          <w:tcPr>
            <w:tcW w:w="675" w:type="dxa"/>
          </w:tcPr>
          <w:p w14:paraId="38F2A689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1.3</w:t>
            </w:r>
          </w:p>
        </w:tc>
        <w:tc>
          <w:tcPr>
            <w:tcW w:w="1701" w:type="dxa"/>
            <w:vMerge/>
          </w:tcPr>
          <w:p w14:paraId="4FEB9E2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1D1F037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Zarząd LGD/ ZW</w:t>
            </w:r>
          </w:p>
        </w:tc>
        <w:tc>
          <w:tcPr>
            <w:tcW w:w="9913" w:type="dxa"/>
          </w:tcPr>
          <w:p w14:paraId="49D539D5" w14:textId="77777777" w:rsidR="00FB17D3" w:rsidRPr="00247FFD" w:rsidRDefault="00FB17D3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publikuje ogłoszenie o naborze na swojej stronie internetowej oraz przesyła do ZW link do ogłoszenia. W swoich mediach społecznościowych LGD zamieszcza krótką informację o naborze wraz z linkiem do ogłoszenia a także przesyła ją poprzez newsletter.</w:t>
            </w:r>
            <w:r w:rsidRPr="00247FFD" w:rsidDel="00FB17D3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4188A68" w14:textId="77777777" w:rsidR="00B31D4D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miejscu zamieszczenia </w:t>
            </w:r>
            <w:r w:rsidR="00C62C4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głoszenia o naborze LGD podaje datę jego publikacji (w formacie: dd/mm/rrrr). </w:t>
            </w:r>
          </w:p>
          <w:p w14:paraId="0C826C16" w14:textId="77777777" w:rsidR="00B31D4D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LGD może zmienić treść </w:t>
            </w:r>
            <w:r w:rsidR="00C62C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głoszenia o naborze </w:t>
            </w:r>
            <w:r w:rsidR="00B31D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</w:t>
            </w:r>
            <w:r w:rsidR="00C62C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regulamin naboru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Zmiana dokumentów, z wyjątkiem zmiany dotyczącej zwiększenia kwoty przeznaczonej na udzielenie wsparcia w ramach danego naboru, jest dopuszczalna wyłącznie w sytuacji, w której w ramach danego naboru nie złożono jeszcze wniosku o powierzenie grantu.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Zmiana ta wymaga uzgodnienia z ZW i skutkuje wydłużeniem terminu składania wniosków o powierzenie grantu o czas niezbędny do przygotowania i złożenia wniosku</w:t>
            </w:r>
            <w:r w:rsidR="004D4F9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0279333B" w14:textId="77777777" w:rsidR="009E3AFC" w:rsidRPr="00247FFD" w:rsidRDefault="00B31D4D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Zapisów pkt 3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stosuje się, jeżeli konieczność zmiany dokumentów wynika z odrębnych przepisów, ze zmiany warunków określonych w przepisach regulujących zasady wsparcia z udziałem </w:t>
            </w:r>
            <w:r w:rsidR="0053483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EFS+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na podstawie tych przepisów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EAF0A7D" w14:textId="77777777" w:rsidR="009E3AFC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zmiany treści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="007A7B8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regulaminu naboru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należy, w miejscu jego zamieszczenia, podać datę pierwszej publikacji, datę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wskazać zakres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1C325620" w14:textId="77777777" w:rsidR="007A7B8A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unieważnić nabór wniosków o powierzenie grantów po akceptacji przez ZW</w:t>
            </w:r>
            <w:r w:rsidR="007A7B8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jeżeli:</w:t>
            </w:r>
          </w:p>
          <w:p w14:paraId="521EC5A4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złożenia wniosku </w:t>
            </w:r>
            <w:r w:rsidR="00FB17D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 złożono wniosków lub</w:t>
            </w:r>
          </w:p>
          <w:p w14:paraId="01911161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wystąpiła istotna zmiana okoliczności powodująca, że wybór wniosku o powierzenie grantu nie leży w interesie publicznym, czego nie dało się przewidzieć wcześniej, lub</w:t>
            </w:r>
          </w:p>
          <w:p w14:paraId="35545FD3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postępowanie jest obarczone niemożliwą do </w:t>
            </w:r>
            <w:r w:rsidR="00D9055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usunięcia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wad</w:t>
            </w:r>
            <w:r w:rsidR="00D9055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prawną.</w:t>
            </w:r>
          </w:p>
          <w:p w14:paraId="00ECF43B" w14:textId="77777777" w:rsidR="009E3AFC" w:rsidRPr="00247FFD" w:rsidRDefault="009E3AFC" w:rsidP="00247FFD">
            <w:pPr>
              <w:widowControl w:val="0"/>
              <w:spacing w:after="0" w:line="360" w:lineRule="auto"/>
              <w:ind w:left="35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Decyzja o unieważnieniu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podejmowana przez Zarząd LGD w formie uchwały. Informacja o unieważnieniu naboru każdorazowo jest upubliczniana za pośrednictwem strony internetowej LGD, mediów społecznościowych i przesyłana poprzez newsletter.</w:t>
            </w:r>
          </w:p>
          <w:p w14:paraId="1D621A7E" w14:textId="77777777" w:rsidR="009E3AFC" w:rsidRPr="00247FFD" w:rsidRDefault="009D74EE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 stronie internetowej </w:t>
            </w:r>
            <w:r w:rsidR="00FB17D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archiwizuje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zenia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 wniosków o powierzenie grantów przeprowadzonych w ramach perspektywy 2021-2027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przez okres realizacji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umowy ramowej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(podgląd treści tych ogłoszeń powinien być możliwy przez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każdego odwiedzającego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stronę internetową LGD). </w:t>
            </w:r>
          </w:p>
        </w:tc>
        <w:tc>
          <w:tcPr>
            <w:tcW w:w="1711" w:type="dxa"/>
            <w:gridSpan w:val="2"/>
          </w:tcPr>
          <w:p w14:paraId="579F258F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247FFD" w14:paraId="246E78C3" w14:textId="77777777" w:rsidTr="00F241AF">
        <w:trPr>
          <w:trHeight w:val="972"/>
        </w:trPr>
        <w:tc>
          <w:tcPr>
            <w:tcW w:w="675" w:type="dxa"/>
          </w:tcPr>
          <w:p w14:paraId="72C70B0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1.4</w:t>
            </w:r>
          </w:p>
        </w:tc>
        <w:tc>
          <w:tcPr>
            <w:tcW w:w="1701" w:type="dxa"/>
          </w:tcPr>
          <w:p w14:paraId="58FF981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607A5DD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516E860D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organizuje min. jedno bezpłatne szkolenie dla ogłoszonego naboru oraz udziela doradztwa w zakresie zasad przyznawania 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i/lub wypełniania wniosku o powierzenie grantu. Dopuszcza się możliwość organizacji szkoleń, które swoją tematyką (zakresem) będą obejmować więcej niż jeden nabór.</w:t>
            </w:r>
          </w:p>
        </w:tc>
        <w:tc>
          <w:tcPr>
            <w:tcW w:w="1711" w:type="dxa"/>
            <w:gridSpan w:val="2"/>
          </w:tcPr>
          <w:p w14:paraId="18197A1D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247FFD" w14:paraId="67533F32" w14:textId="77777777" w:rsidTr="00F241AF">
        <w:trPr>
          <w:trHeight w:val="693"/>
        </w:trPr>
        <w:tc>
          <w:tcPr>
            <w:tcW w:w="15427" w:type="dxa"/>
            <w:gridSpan w:val="7"/>
            <w:vAlign w:val="center"/>
          </w:tcPr>
          <w:p w14:paraId="3D1B9C98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2. </w:t>
            </w:r>
            <w:r w:rsidR="00CC4632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przeprowadzania naboru wniosków o powierzenie gra</w:t>
            </w:r>
            <w:r w:rsidR="00FD0DAA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</w:t>
            </w:r>
            <w:r w:rsidR="00CC4632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tów</w:t>
            </w:r>
          </w:p>
        </w:tc>
      </w:tr>
      <w:tr w:rsidR="009E3AFC" w:rsidRPr="00247FFD" w14:paraId="3287D256" w14:textId="77777777" w:rsidTr="00D42F66">
        <w:trPr>
          <w:trHeight w:val="1543"/>
        </w:trPr>
        <w:tc>
          <w:tcPr>
            <w:tcW w:w="675" w:type="dxa"/>
          </w:tcPr>
          <w:p w14:paraId="7FAC420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1" w:type="dxa"/>
          </w:tcPr>
          <w:p w14:paraId="0E6E9AE2" w14:textId="77777777" w:rsidR="009E3AFC" w:rsidRPr="00247FFD" w:rsidRDefault="008B7AC8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Złożenie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</w:p>
        </w:tc>
        <w:tc>
          <w:tcPr>
            <w:tcW w:w="1427" w:type="dxa"/>
            <w:gridSpan w:val="2"/>
          </w:tcPr>
          <w:p w14:paraId="44387F62" w14:textId="77777777" w:rsidR="009E3AFC" w:rsidRPr="00247FFD" w:rsidRDefault="00062C6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913" w:type="dxa"/>
          </w:tcPr>
          <w:p w14:paraId="467B9DAE" w14:textId="77777777" w:rsidR="00453810" w:rsidRPr="00247FFD" w:rsidRDefault="009E3AFC" w:rsidP="00247FFD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324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Podmiot ubiegający się o powierzenie grantu</w:t>
            </w:r>
            <w:r w:rsidR="00062C6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(wnioskodawca)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składa wniosek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wraz z wymaganymi załącznikami:</w:t>
            </w:r>
            <w:r w:rsidR="00460F73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F5CF634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5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wersji papierowej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bezpośrednio w </w:t>
            </w:r>
            <w:r w:rsidR="00D42F6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biurze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</w:p>
          <w:p w14:paraId="7C5DE222" w14:textId="77777777" w:rsidR="009E3AFC" w:rsidRPr="00247FFD" w:rsidRDefault="00453810" w:rsidP="00247FFD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324" w:hanging="284"/>
              <w:rPr>
                <w:rFonts w:ascii="Arial" w:eastAsia="Courier New" w:hAnsi="Arial" w:cs="Arial"/>
                <w:color w:val="00B05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niosek o powierzenie grantu może być złożony osobiście lub przez posłańca, drogą pocztową lub kurierem. W każdym przypadku decyduje data wpływu do LGD.</w:t>
            </w:r>
          </w:p>
        </w:tc>
        <w:tc>
          <w:tcPr>
            <w:tcW w:w="1711" w:type="dxa"/>
            <w:gridSpan w:val="2"/>
          </w:tcPr>
          <w:p w14:paraId="38B929DD" w14:textId="77777777" w:rsidR="009E3AFC" w:rsidRPr="00247FFD" w:rsidRDefault="00460F7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Zakres </w:t>
            </w:r>
            <w:r w:rsidR="009E3AFC"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wniosku o powierzenie grantu </w:t>
            </w:r>
          </w:p>
        </w:tc>
      </w:tr>
      <w:tr w:rsidR="009E3AFC" w:rsidRPr="00247FFD" w14:paraId="24B58A21" w14:textId="77777777" w:rsidTr="004418BB">
        <w:trPr>
          <w:trHeight w:val="530"/>
        </w:trPr>
        <w:tc>
          <w:tcPr>
            <w:tcW w:w="675" w:type="dxa"/>
          </w:tcPr>
          <w:p w14:paraId="1F9CF8EC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1" w:type="dxa"/>
            <w:vMerge w:val="restart"/>
          </w:tcPr>
          <w:p w14:paraId="64063ABE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Przyjęcie wniosku </w:t>
            </w:r>
          </w:p>
        </w:tc>
        <w:tc>
          <w:tcPr>
            <w:tcW w:w="1427" w:type="dxa"/>
            <w:gridSpan w:val="2"/>
            <w:vMerge w:val="restart"/>
          </w:tcPr>
          <w:p w14:paraId="5E08700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04BE90B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Przyjęcie wniosku w 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formie</w:t>
            </w:r>
            <w:r w:rsidR="00CC4F4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(wersja papierowa)</w:t>
            </w:r>
            <w:r w:rsidR="00A1345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miejscu i terminie wskazanym w 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wraz z załącznikami.</w:t>
            </w:r>
          </w:p>
        </w:tc>
        <w:tc>
          <w:tcPr>
            <w:tcW w:w="1711" w:type="dxa"/>
            <w:gridSpan w:val="2"/>
          </w:tcPr>
          <w:p w14:paraId="1DC1891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6B3C49" w:rsidRPr="00247FFD" w14:paraId="4A8813B9" w14:textId="77777777" w:rsidTr="00F241AF">
        <w:trPr>
          <w:trHeight w:val="713"/>
        </w:trPr>
        <w:tc>
          <w:tcPr>
            <w:tcW w:w="675" w:type="dxa"/>
          </w:tcPr>
          <w:p w14:paraId="6380EC1A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2.3</w:t>
            </w:r>
          </w:p>
        </w:tc>
        <w:tc>
          <w:tcPr>
            <w:tcW w:w="1701" w:type="dxa"/>
            <w:vMerge/>
          </w:tcPr>
          <w:p w14:paraId="63EE92A9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527D48D7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2B604C14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Potwierdzenie złożenia wniosku: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opieczętowuje wniosek na pierwszej stronie, aby potwierdzić datę jego wpływu, przy czym potwierdzenie powinno zawierać następujące dane:</w:t>
            </w:r>
          </w:p>
          <w:p w14:paraId="28536B4A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data i godzina złożenia wniosku,</w:t>
            </w:r>
          </w:p>
          <w:p w14:paraId="2347CF6D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odnotowany w rejestrze LGD (znak sprawy),</w:t>
            </w:r>
          </w:p>
          <w:p w14:paraId="14ED3E66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liczba załączników, złożonych wraz z wnioskiem,</w:t>
            </w:r>
          </w:p>
          <w:p w14:paraId="6C7F9290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ind w:left="714" w:hanging="3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pracownika LGD,</w:t>
            </w:r>
          </w:p>
          <w:p w14:paraId="75269166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pieczęć LGD.</w:t>
            </w:r>
          </w:p>
        </w:tc>
        <w:tc>
          <w:tcPr>
            <w:tcW w:w="1711" w:type="dxa"/>
            <w:gridSpan w:val="2"/>
            <w:vMerge w:val="restart"/>
          </w:tcPr>
          <w:p w14:paraId="63A4F641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lastRenderedPageBreak/>
              <w:t>Wzór rejestru wniosków o powierzenie grantów</w:t>
            </w:r>
          </w:p>
        </w:tc>
      </w:tr>
      <w:tr w:rsidR="006B3C49" w:rsidRPr="00247FFD" w14:paraId="1C8E5EEC" w14:textId="77777777" w:rsidTr="00E5130A">
        <w:trPr>
          <w:trHeight w:val="690"/>
        </w:trPr>
        <w:tc>
          <w:tcPr>
            <w:tcW w:w="675" w:type="dxa"/>
          </w:tcPr>
          <w:p w14:paraId="61698090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2.4</w:t>
            </w:r>
          </w:p>
        </w:tc>
        <w:tc>
          <w:tcPr>
            <w:tcW w:w="1701" w:type="dxa"/>
            <w:vMerge/>
          </w:tcPr>
          <w:p w14:paraId="277604C8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75A238C8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6B693F79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Nadanie wnioskowi indywidualnego oznaczenia (znak sprawy), zgodny z numerem w rejestrze wniosków prowadzonym przez LGD.</w:t>
            </w:r>
          </w:p>
        </w:tc>
        <w:tc>
          <w:tcPr>
            <w:tcW w:w="1711" w:type="dxa"/>
            <w:gridSpan w:val="2"/>
            <w:vMerge/>
          </w:tcPr>
          <w:p w14:paraId="3FB4F7AC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9E3AFC" w:rsidRPr="00247FFD" w14:paraId="4A2762CB" w14:textId="77777777" w:rsidTr="00F241AF">
        <w:trPr>
          <w:trHeight w:val="695"/>
        </w:trPr>
        <w:tc>
          <w:tcPr>
            <w:tcW w:w="15427" w:type="dxa"/>
            <w:gridSpan w:val="7"/>
            <w:vAlign w:val="center"/>
          </w:tcPr>
          <w:p w14:paraId="1CDC4A9E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1447F5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Weryfikacja wstępna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(weryfikacja nie stanowi oceny </w:t>
            </w:r>
            <w:r w:rsidR="00C45901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wniosku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należącej do wyłącznej kompetencji Rady LGD)</w:t>
            </w:r>
          </w:p>
        </w:tc>
      </w:tr>
      <w:tr w:rsidR="009E3AFC" w:rsidRPr="00247FFD" w14:paraId="6D56F309" w14:textId="77777777" w:rsidTr="00F241AF">
        <w:trPr>
          <w:gridAfter w:val="1"/>
          <w:wAfter w:w="8" w:type="dxa"/>
          <w:trHeight w:val="695"/>
        </w:trPr>
        <w:tc>
          <w:tcPr>
            <w:tcW w:w="675" w:type="dxa"/>
          </w:tcPr>
          <w:p w14:paraId="6405E5F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1" w:type="dxa"/>
            <w:textDirection w:val="btLr"/>
            <w:vAlign w:val="center"/>
          </w:tcPr>
          <w:p w14:paraId="5153A42C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9" w:type="dxa"/>
            <w:vAlign w:val="center"/>
          </w:tcPr>
          <w:p w14:paraId="10CE005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21" w:type="dxa"/>
            <w:gridSpan w:val="2"/>
            <w:vAlign w:val="center"/>
          </w:tcPr>
          <w:p w14:paraId="49F06AC4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przeprowadzić weryfikację wstępną przed oceną Rady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 Weryfikacja odbywa się zgodnie z poniższymi zapisami:</w:t>
            </w:r>
          </w:p>
          <w:p w14:paraId="273CB486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wstępnie weryfikuje każdy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ramach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zakresie:</w:t>
            </w:r>
          </w:p>
          <w:p w14:paraId="5EE651EB" w14:textId="77777777" w:rsidR="009E3AFC" w:rsidRPr="00247FFD" w:rsidRDefault="003B34CD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miejsca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złożenia wniosku wskazanych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naborze;</w:t>
            </w:r>
          </w:p>
          <w:p w14:paraId="44E18B06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zgodności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przedmiotem naboru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B9F392D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realizacji przez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celów głównych i szczegółowych LSR, przez osiąganie zaplanowanych w LSR wskaźników;</w:t>
            </w:r>
          </w:p>
          <w:p w14:paraId="46613E93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wyliczenia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wsparcia;</w:t>
            </w:r>
          </w:p>
          <w:p w14:paraId="1BAA7555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formalnej wniosku, jego kompletności i spójności merytorycznej, w tym załączenia wymaganych dokumentów; </w:t>
            </w:r>
          </w:p>
          <w:p w14:paraId="7563EEE1" w14:textId="77777777" w:rsidR="009E3AFC" w:rsidRPr="00247FFD" w:rsidRDefault="009E3AFC" w:rsidP="00247FFD">
            <w:pPr>
              <w:pStyle w:val="Akapitzlist"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informacji niezbędnych do oceny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spełnienia przez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kryteriów wyboru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 </w:t>
            </w:r>
          </w:p>
          <w:p w14:paraId="15D02600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LGD,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wstępnie weryfikujący wniosek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może korzystać z pomocy ekspertów zewnętrznych.</w:t>
            </w:r>
          </w:p>
          <w:p w14:paraId="6D4E9601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Przed przystąpieniem do weryfikacji osoba weryfikująca podpisuje zbiorczą dla danego naboru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eklarację poufności.</w:t>
            </w:r>
          </w:p>
          <w:p w14:paraId="7ADD938E" w14:textId="77777777" w:rsidR="009E3AFC" w:rsidRPr="00247FFD" w:rsidRDefault="001607ED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Wstępna weryfikacja jest dokumentowana w k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weryfikacji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1729DB5" w14:textId="77777777" w:rsidR="00D91347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 w oparciu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 xml:space="preserve">o zapisy </w:t>
            </w:r>
            <w:r w:rsidR="001607ED" w:rsidRPr="00247FFD">
              <w:rPr>
                <w:rFonts w:ascii="Arial" w:eastAsia="Arial Narrow" w:hAnsi="Arial" w:cs="Arial"/>
                <w:sz w:val="24"/>
                <w:szCs w:val="24"/>
              </w:rPr>
              <w:t xml:space="preserve">tej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>procedury oraz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wybrane punkty z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arty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wskazuje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4518EA9E" w14:textId="77777777" w:rsidR="009E3AFC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braki we wniosku lub kwestie do wyjaśnienia/ poprawienia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7ED7C46" w14:textId="77777777" w:rsidR="006D2B32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uchybienia, które powodują pozostawienie wniosku bez rozpatrzenia (zgodnie z pkt 1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).</w:t>
            </w:r>
          </w:p>
          <w:p w14:paraId="1CC57135" w14:textId="77777777" w:rsidR="006D2B32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braków lub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potrzeby wyjaśnień/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wezwany do złożenia pisemnych uzupełnień lub wyjaśnień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terminie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7 dni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dnia otrzymania wezwania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pod rygorem pozostawienia wniosku o powierzenie grantu bez rozpatrzenia w sytuacji wystąpienia przesłanek określonych w pkt 1</w:t>
            </w:r>
            <w:r w:rsidR="0075162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Pismo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przekazywane zgodnie z ustalonym sposobem wymiany korespondencji</w:t>
            </w:r>
            <w:r w:rsidR="00ED201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D94C7AF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 etapie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wniosku LGD ma możliwość jednorazowego wezwania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 szczególności gdy:</w:t>
            </w:r>
          </w:p>
          <w:p w14:paraId="2FBD5EB7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pomimo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zaznaczenia w formularzu wniosku,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że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go załącza, </w:t>
            </w:r>
          </w:p>
          <w:p w14:paraId="0EE759AA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(niezależnie od deklaracji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wyrażonej we wniosku), a z formularza wniosku wynika, że jest to dokument obowiązkowy,</w:t>
            </w:r>
          </w:p>
          <w:p w14:paraId="5C6797A9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jest niekompletny, w tym m.in. gdy informacje zawarte w poszczególnych częściach wniosku o powierzenie grantu i/lub załącznikach są rozbieżne, informacje zawarte w poszczególnych częściach wniosku są nieprecyzyjne, poszczególne pola wniosku zostały wypełnione niepoprawnie</w:t>
            </w:r>
            <w:r w:rsidR="00A2734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0D32247C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nie został podpisany przez osoby upoważnione/ uprawnione,</w:t>
            </w:r>
          </w:p>
          <w:p w14:paraId="57AE66B6" w14:textId="77777777" w:rsidR="009E3AFC" w:rsidRPr="00247FFD" w:rsidRDefault="009E3AFC" w:rsidP="00247FFD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Arial Narrow" w:hAnsi="Arial" w:cs="Arial"/>
                <w:sz w:val="24"/>
                <w:szCs w:val="24"/>
              </w:rPr>
              <w:t xml:space="preserve">informacje zawarte we wniosku nie pozwalają jednoznacznie zweryfikować kryteriów wyboru </w:t>
            </w:r>
            <w:r w:rsidR="00A2734A" w:rsidRPr="00247FFD">
              <w:rPr>
                <w:rFonts w:ascii="Arial" w:eastAsia="Arial Narrow" w:hAnsi="Arial" w:cs="Arial"/>
                <w:sz w:val="24"/>
                <w:szCs w:val="24"/>
              </w:rPr>
              <w:t xml:space="preserve">grantobiorców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>i/lub ustalić proponowaną kwotę wsparcia</w:t>
            </w:r>
            <w:r w:rsidR="0037786C" w:rsidRPr="00247FFD">
              <w:rPr>
                <w:rFonts w:ascii="Arial" w:eastAsia="Arial Narrow" w:hAnsi="Arial" w:cs="Arial"/>
                <w:color w:val="FF0000"/>
                <w:sz w:val="24"/>
                <w:szCs w:val="24"/>
              </w:rPr>
              <w:t>.</w:t>
            </w:r>
          </w:p>
          <w:p w14:paraId="58A740C3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wiązać się z koniecznością skorygowania/poprawienia wniosku o powierzenie grantu</w:t>
            </w:r>
            <w:r w:rsidR="00C4590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36C6138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do uzupełnień/ wyjaśnień nie może prowadzić do istotnej modyfikacji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oraz zwiększenia wnioskowanej kwoty grantu.</w:t>
            </w:r>
          </w:p>
          <w:p w14:paraId="0FDA55CC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odpowiedzi na wezwanie LGD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winien:</w:t>
            </w:r>
          </w:p>
          <w:p w14:paraId="461A2C48" w14:textId="77777777" w:rsidR="00953B4F" w:rsidRPr="00247FFD" w:rsidRDefault="00953B4F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złożyć skorygowany wniosek o powierzenie grantu wraz z załącznikami (jeśli dotyczy);</w:t>
            </w:r>
          </w:p>
          <w:p w14:paraId="75219055" w14:textId="77777777" w:rsidR="009E3AFC" w:rsidRPr="00247FFD" w:rsidRDefault="009E3AFC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złożyć pismo przewodnie zawierające odniesienie do wskazanego w wezwaniu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zakresu wymaganych uzupełnień/wyjaśnień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3AB0657" w14:textId="77777777" w:rsidR="009E3AFC" w:rsidRPr="00247FFD" w:rsidRDefault="009E3AFC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załączyć oświadczenie o niewprowadzeniu we wniosku oraz w pozostałych dokumentach zmian innych niż wynikające z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ustaleń 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LGD.</w:t>
            </w:r>
          </w:p>
          <w:p w14:paraId="731EFC03" w14:textId="77777777" w:rsidR="005907AD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Niezłożenie uzupełnień lub wyjaśnień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wyznaczonym terminie skutkuje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06B6F914" w14:textId="77777777" w:rsidR="009E3AFC" w:rsidRPr="00247FFD" w:rsidRDefault="006D2B32" w:rsidP="00247FFD">
            <w:pPr>
              <w:pStyle w:val="Akapitzlist"/>
              <w:widowControl w:val="0"/>
              <w:numPr>
                <w:ilvl w:val="1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weryfikacją wniosku zgodnie z jego pierwotnym brzmieniem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47E1CA7" w14:textId="77777777" w:rsidR="00EC622D" w:rsidRPr="00247FFD" w:rsidRDefault="00D91347" w:rsidP="00247FFD">
            <w:pPr>
              <w:pStyle w:val="Akapitzlist"/>
              <w:widowControl w:val="0"/>
              <w:numPr>
                <w:ilvl w:val="1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pozostawieniem wniosku bez rozparzenie (zgodnie z pkt. 1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)</w:t>
            </w:r>
          </w:p>
          <w:p w14:paraId="651E08D5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Wszystkie wnioski o powierzenie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są przekazywane na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posiedzenie Rady LGD. Wypełniona przez pracownika </w:t>
            </w:r>
            <w:r w:rsidR="00E61219"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arta </w:t>
            </w:r>
            <w:r w:rsidR="00E61219"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weryfikacji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dokument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pomocniczy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trakcie oceny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 LGD.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owie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Rady LGD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oceniają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skorygowany w wyniku wezwania LGD.</w:t>
            </w:r>
          </w:p>
          <w:p w14:paraId="4C45CF3C" w14:textId="77777777" w:rsidR="00D91347" w:rsidRPr="00247FFD" w:rsidRDefault="00D91347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pozostaje bez rozpatrzenia jeżeli:</w:t>
            </w:r>
          </w:p>
          <w:p w14:paraId="2D2C144E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a) nie wpłynął w 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terminie, na formularzu określonym przez LGD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F13B035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b) pomimo wezwania wnioskodawcy do wyjasnień/uzupelnień w wyznaczonym terminie, wniosek nadal:</w:t>
            </w:r>
          </w:p>
          <w:p w14:paraId="015B99C1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zawiera obowiązkowych załączników (o ile dotyczy),</w:t>
            </w:r>
          </w:p>
          <w:p w14:paraId="322632F1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jest niekompletny, tj. nie zawiera wszystkich stron lub pola obowiązkowe są puste,</w:t>
            </w:r>
          </w:p>
          <w:p w14:paraId="7E7D195F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został podpisany przez osoby upoważnione/ uprawnione (o ile dotyczy),</w:t>
            </w:r>
          </w:p>
        </w:tc>
        <w:tc>
          <w:tcPr>
            <w:tcW w:w="1703" w:type="dxa"/>
            <w:vAlign w:val="center"/>
          </w:tcPr>
          <w:p w14:paraId="2043445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</w:t>
            </w:r>
            <w:r w:rsidR="003B34C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eklaracji poufności</w:t>
            </w:r>
          </w:p>
          <w:p w14:paraId="4FA19259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04784AE2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1607E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arty </w:t>
            </w:r>
            <w:r w:rsidR="001607E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weryfikacji </w:t>
            </w:r>
          </w:p>
          <w:p w14:paraId="15DD7ED2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3BB69BAD" w14:textId="77777777" w:rsidR="00F10424" w:rsidRPr="00247FFD" w:rsidRDefault="00F10424" w:rsidP="00247FFD">
      <w:pPr>
        <w:widowControl w:val="0"/>
        <w:spacing w:after="0" w:line="360" w:lineRule="auto"/>
        <w:ind w:left="113" w:right="113"/>
        <w:rPr>
          <w:rFonts w:ascii="Arial" w:eastAsia="Courier New" w:hAnsi="Arial" w:cs="Arial"/>
          <w:b/>
          <w:smallCaps/>
          <w:color w:val="0070C0"/>
          <w:sz w:val="24"/>
          <w:szCs w:val="24"/>
          <w:lang w:eastAsia="pl-PL"/>
        </w:rPr>
        <w:sectPr w:rsidR="00F10424" w:rsidRPr="00247FFD" w:rsidSect="00E64BD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677F1BFB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sectPr w:rsidR="00520C45" w:rsidRPr="00247FFD" w:rsidSect="00E64BD2">
          <w:type w:val="continuous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126147C0" w14:textId="77777777" w:rsidR="008F3784" w:rsidRPr="00247FFD" w:rsidRDefault="001A6912" w:rsidP="00247FFD">
      <w:pPr>
        <w:widowControl w:val="0"/>
        <w:spacing w:after="0" w:line="360" w:lineRule="auto"/>
        <w:rPr>
          <w:rFonts w:ascii="Arial" w:eastAsia="Courier New" w:hAnsi="Arial" w:cs="Arial"/>
          <w:b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lastRenderedPageBreak/>
        <w:t>2.</w:t>
      </w:r>
      <w:r w:rsidR="00520C45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O</w:t>
      </w:r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cen</w:t>
      </w: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a</w:t>
      </w:r>
      <w:r w:rsidR="00E121FF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wniosków</w:t>
      </w:r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i wybór grantobiorców </w:t>
      </w:r>
    </w:p>
    <w:tbl>
      <w:tblPr>
        <w:tblpPr w:leftFromText="141" w:rightFromText="141" w:vertAnchor="text" w:tblpY="1"/>
        <w:tblOverlap w:val="never"/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8"/>
        <w:gridCol w:w="12"/>
      </w:tblGrid>
      <w:tr w:rsidR="009A065C" w:rsidRPr="00247FFD" w14:paraId="747C230F" w14:textId="77777777" w:rsidTr="00994046">
        <w:trPr>
          <w:gridAfter w:val="1"/>
          <w:wAfter w:w="12" w:type="dxa"/>
          <w:trHeight w:val="841"/>
        </w:trPr>
        <w:tc>
          <w:tcPr>
            <w:tcW w:w="675" w:type="dxa"/>
            <w:shd w:val="clear" w:color="auto" w:fill="FFFFFF"/>
          </w:tcPr>
          <w:p w14:paraId="390A42E1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59B47912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18" w:type="dxa"/>
            <w:shd w:val="clear" w:color="auto" w:fill="FFFFFF"/>
          </w:tcPr>
          <w:p w14:paraId="7B957E61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</w:t>
            </w:r>
          </w:p>
          <w:p w14:paraId="311E3D16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odpowiedzialna</w:t>
            </w:r>
          </w:p>
        </w:tc>
        <w:tc>
          <w:tcPr>
            <w:tcW w:w="9639" w:type="dxa"/>
            <w:shd w:val="clear" w:color="auto" w:fill="FFFFFF"/>
          </w:tcPr>
          <w:p w14:paraId="701A338E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848" w:type="dxa"/>
            <w:shd w:val="clear" w:color="auto" w:fill="FFFFFF"/>
          </w:tcPr>
          <w:p w14:paraId="3838C220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Wzory dokumentów</w:t>
            </w:r>
          </w:p>
        </w:tc>
      </w:tr>
      <w:tr w:rsidR="009A065C" w:rsidRPr="00247FFD" w14:paraId="031B0A74" w14:textId="77777777" w:rsidTr="00994046">
        <w:trPr>
          <w:gridAfter w:val="1"/>
          <w:wAfter w:w="12" w:type="dxa"/>
          <w:trHeight w:val="988"/>
        </w:trPr>
        <w:tc>
          <w:tcPr>
            <w:tcW w:w="675" w:type="dxa"/>
          </w:tcPr>
          <w:p w14:paraId="5959E3B2" w14:textId="77777777" w:rsidR="009A065C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1.0</w:t>
            </w:r>
          </w:p>
        </w:tc>
        <w:tc>
          <w:tcPr>
            <w:tcW w:w="1701" w:type="dxa"/>
          </w:tcPr>
          <w:p w14:paraId="6880F735" w14:textId="77777777" w:rsidR="009A065C" w:rsidRPr="00247FFD" w:rsidRDefault="009A065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bookmarkStart w:id="0" w:name="_Hlk150502691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Cały proces</w:t>
            </w:r>
          </w:p>
        </w:tc>
        <w:tc>
          <w:tcPr>
            <w:tcW w:w="1418" w:type="dxa"/>
          </w:tcPr>
          <w:p w14:paraId="36989A66" w14:textId="77777777" w:rsidR="009A065C" w:rsidRPr="00247FFD" w:rsidRDefault="009A065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Pracownicy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Biura</w:t>
            </w:r>
            <w:r w:rsidR="009D7A88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</w:tcPr>
          <w:p w14:paraId="17681559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LGD na etapie </w:t>
            </w:r>
            <w:r w:rsidR="00B70379" w:rsidRPr="00247FFD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="00FD0DAA" w:rsidRPr="00247FFD">
              <w:rPr>
                <w:rFonts w:ascii="Arial" w:hAnsi="Arial" w:cs="Arial"/>
                <w:sz w:val="24"/>
                <w:szCs w:val="24"/>
              </w:rPr>
              <w:t>wniosków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0379" w:rsidRPr="00247FFD">
              <w:rPr>
                <w:rFonts w:ascii="Arial" w:hAnsi="Arial" w:cs="Arial"/>
                <w:sz w:val="24"/>
                <w:szCs w:val="24"/>
              </w:rPr>
              <w:t xml:space="preserve">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t>będzie stosował procedury przeciwdziałania konfliktowi interesów oraz zapewni, że żadna pojedyncza grupa interesu nie będzie kontrolowała decyzji w sprawie wyboru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grantobiorców</w:t>
            </w:r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F07A617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Rada LGD ocen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>ia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zgodnoś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>ć wniosków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z kryteriami wyboru grantobiorców. Szczegółową nazwę kryteriów, uzasadnienie oraz źródło weryfikacji kryteriów określają kryteria wyboru grantobiorców.</w:t>
            </w:r>
          </w:p>
          <w:p w14:paraId="337B8105" w14:textId="77777777" w:rsidR="00DF6948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Ocena wniosku o powierzenie grantu </w:t>
            </w:r>
            <w:r w:rsidR="00AF2294" w:rsidRPr="00247FFD">
              <w:rPr>
                <w:rFonts w:ascii="Arial" w:hAnsi="Arial" w:cs="Arial"/>
                <w:sz w:val="24"/>
                <w:szCs w:val="24"/>
              </w:rPr>
              <w:t>i ustalanie kwoty wsparcia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jest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dokonywana </w:t>
            </w:r>
            <w:r w:rsidR="00DF6948" w:rsidRPr="00247FFD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r w:rsidRPr="00247FFD">
              <w:rPr>
                <w:rFonts w:ascii="Arial" w:hAnsi="Arial" w:cs="Arial"/>
                <w:sz w:val="24"/>
                <w:szCs w:val="24"/>
              </w:rPr>
              <w:t>członków Rady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948" w:rsidRPr="00247FFD">
              <w:rPr>
                <w:rFonts w:ascii="Arial" w:hAnsi="Arial" w:cs="Arial"/>
                <w:sz w:val="24"/>
                <w:szCs w:val="24"/>
              </w:rPr>
              <w:t>na kartach oceny i ustalania kwoty wsparcia potwierdzonych własnoręcznym podpisem.</w:t>
            </w:r>
          </w:p>
          <w:p w14:paraId="24116D4B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Szczegółowy tryb pracy Rady LGD określa Regulamin Organizacyjny Rady.</w:t>
            </w:r>
          </w:p>
        </w:tc>
        <w:tc>
          <w:tcPr>
            <w:tcW w:w="1848" w:type="dxa"/>
          </w:tcPr>
          <w:p w14:paraId="4B9A8CDE" w14:textId="77777777" w:rsidR="009A065C" w:rsidRPr="00247FFD" w:rsidRDefault="00B703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oświadczenia o bezstronności i poufności</w:t>
            </w:r>
          </w:p>
        </w:tc>
      </w:tr>
      <w:tr w:rsidR="00674C03" w:rsidRPr="00247FFD" w14:paraId="76EF58FD" w14:textId="77777777" w:rsidTr="00994046">
        <w:trPr>
          <w:gridAfter w:val="1"/>
          <w:wAfter w:w="12" w:type="dxa"/>
          <w:trHeight w:val="988"/>
        </w:trPr>
        <w:tc>
          <w:tcPr>
            <w:tcW w:w="675" w:type="dxa"/>
          </w:tcPr>
          <w:p w14:paraId="3F6CA389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45CA9CBB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Rejestr Interesów</w:t>
            </w:r>
          </w:p>
        </w:tc>
        <w:tc>
          <w:tcPr>
            <w:tcW w:w="1418" w:type="dxa"/>
          </w:tcPr>
          <w:p w14:paraId="08EB9A3D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Pracownik biura LGD/</w:t>
            </w:r>
          </w:p>
          <w:p w14:paraId="5188C3A4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Przewodniczący Rady LGD  </w:t>
            </w:r>
          </w:p>
        </w:tc>
        <w:tc>
          <w:tcPr>
            <w:tcW w:w="9639" w:type="dxa"/>
          </w:tcPr>
          <w:p w14:paraId="06C64E3D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Pracownik Biura LGD w uzgodnieniu z przewodniczącym Rady LGD przesyła, zgodnie z ustaloną formą komunikacji do wszystkich członków Rady LGD wyciąg 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z </w:t>
            </w:r>
            <w:r w:rsidRPr="00247FFD">
              <w:rPr>
                <w:rFonts w:ascii="Arial" w:hAnsi="Arial" w:cs="Arial"/>
                <w:sz w:val="24"/>
                <w:szCs w:val="24"/>
              </w:rPr>
              <w:t>rejestru wniosków o powierzenie grantów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oraz wzór oświadczenia o bezstronności i poufności wraz z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terminem na złożenie podpisanego oświadczenia w biurze LGD.</w:t>
            </w:r>
          </w:p>
          <w:p w14:paraId="00B41D9B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 podstawie złożonych oświadczeń pracownik biura LGD wypełnia rejestr interesów członków Rady LGD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14:paraId="18E07391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lastRenderedPageBreak/>
              <w:t>Gdy po zapoznaniu się z rejestrem interesów występują wątpliwości co do bezstronności członka Rady LGD w odniesieniu do wnioskodawcy, Przewodniczący Rady LGD może wykluczyć członka Rady z procesu oceny danego wniosku.</w:t>
            </w:r>
          </w:p>
          <w:p w14:paraId="75BE3440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Decyzja Przewodniczącego Rady LGD jest odnotowana w protokole z posiedzenia Rady LGD.</w:t>
            </w:r>
          </w:p>
        </w:tc>
        <w:tc>
          <w:tcPr>
            <w:tcW w:w="1848" w:type="dxa"/>
          </w:tcPr>
          <w:p w14:paraId="1CE777E5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bookmarkEnd w:id="0"/>
      <w:tr w:rsidR="002B5F71" w:rsidRPr="00247FFD" w14:paraId="31AEE555" w14:textId="77777777" w:rsidTr="00994046">
        <w:trPr>
          <w:gridAfter w:val="1"/>
          <w:wAfter w:w="12" w:type="dxa"/>
          <w:trHeight w:val="1134"/>
        </w:trPr>
        <w:tc>
          <w:tcPr>
            <w:tcW w:w="675" w:type="dxa"/>
          </w:tcPr>
          <w:p w14:paraId="5735E914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</w:t>
            </w:r>
            <w:r w:rsidR="00674C03"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4A3B982E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B49F679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Pracownik </w:t>
            </w:r>
            <w:r w:rsidR="00074106" w:rsidRPr="00247FFD">
              <w:rPr>
                <w:rFonts w:ascii="Arial" w:eastAsia="Courier New" w:hAnsi="Arial" w:cs="Arial"/>
                <w:sz w:val="24"/>
                <w:szCs w:val="24"/>
              </w:rPr>
              <w:t>b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>iura</w:t>
            </w:r>
            <w:r w:rsidR="00074106" w:rsidRPr="00247FFD">
              <w:rPr>
                <w:rFonts w:ascii="Arial" w:eastAsia="Courier New" w:hAnsi="Arial" w:cs="Arial"/>
                <w:sz w:val="24"/>
                <w:szCs w:val="24"/>
              </w:rPr>
              <w:t xml:space="preserve"> LGD</w:t>
            </w:r>
          </w:p>
        </w:tc>
        <w:tc>
          <w:tcPr>
            <w:tcW w:w="9639" w:type="dxa"/>
          </w:tcPr>
          <w:p w14:paraId="0F817107" w14:textId="77777777" w:rsidR="002B5F71" w:rsidRPr="00247FFD" w:rsidRDefault="002E5245" w:rsidP="00247FFD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Członkowie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Rady</w:t>
            </w:r>
            <w:r w:rsidR="00074106" w:rsidRPr="00247FFD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uzyskuj</w:t>
            </w:r>
            <w:r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w terminie nie krótszym niż 5 dni roboczych </w:t>
            </w:r>
            <w:r w:rsidR="005544AD" w:rsidRPr="00247FFD">
              <w:rPr>
                <w:rFonts w:ascii="Arial" w:hAnsi="Arial" w:cs="Arial"/>
                <w:sz w:val="24"/>
                <w:szCs w:val="24"/>
              </w:rPr>
              <w:t xml:space="preserve">przed rozpoczęciem posiedzenia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dostęp do wniosków o powierzenie grantu wraz z dokumentacją dotyczącą wyjaśnień/uzupełnień</w:t>
            </w:r>
            <w:r w:rsidR="00074106" w:rsidRPr="00247FFD">
              <w:rPr>
                <w:rFonts w:ascii="Arial" w:hAnsi="Arial" w:cs="Arial"/>
                <w:sz w:val="24"/>
                <w:szCs w:val="24"/>
              </w:rPr>
              <w:t>/ poprawy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="00074106" w:rsidRPr="00247FFD">
              <w:rPr>
                <w:rFonts w:ascii="Arial" w:hAnsi="Arial" w:cs="Arial"/>
                <w:iCs/>
                <w:sz w:val="24"/>
                <w:szCs w:val="24"/>
              </w:rPr>
              <w:t>k</w:t>
            </w:r>
            <w:r w:rsidR="002B5F71" w:rsidRPr="00247FFD">
              <w:rPr>
                <w:rFonts w:ascii="Arial" w:hAnsi="Arial" w:cs="Arial"/>
                <w:iCs/>
                <w:sz w:val="24"/>
                <w:szCs w:val="24"/>
              </w:rPr>
              <w:t xml:space="preserve">artami </w:t>
            </w:r>
            <w:r w:rsidR="00074106" w:rsidRPr="00247FFD">
              <w:rPr>
                <w:rFonts w:ascii="Arial" w:hAnsi="Arial" w:cs="Arial"/>
                <w:iCs/>
                <w:sz w:val="24"/>
                <w:szCs w:val="24"/>
              </w:rPr>
              <w:t xml:space="preserve">wstępnej </w:t>
            </w:r>
            <w:r w:rsidR="002B5F71" w:rsidRPr="00247FFD">
              <w:rPr>
                <w:rFonts w:ascii="Arial" w:hAnsi="Arial" w:cs="Arial"/>
                <w:iCs/>
                <w:sz w:val="24"/>
                <w:szCs w:val="24"/>
              </w:rPr>
              <w:t>weryfikacji</w:t>
            </w:r>
            <w:r w:rsidR="002B5F71" w:rsidRPr="00247FFD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  <w:p w14:paraId="73D9D0C3" w14:textId="77777777" w:rsidR="002B5F71" w:rsidRPr="00247FFD" w:rsidRDefault="00074106" w:rsidP="00247FFD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Jest możliwe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(zgodnie z ustalon</w:t>
            </w:r>
            <w:r w:rsidR="00DE3568"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form</w:t>
            </w:r>
            <w:r w:rsidR="00C03EA5"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komunikacji)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przesłanie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członkom Rady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LGD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drogą elektroniczną zakodowanych wniosków o powierzenie grantu wraz z ww. dokumentacją.</w:t>
            </w:r>
          </w:p>
        </w:tc>
        <w:tc>
          <w:tcPr>
            <w:tcW w:w="1848" w:type="dxa"/>
          </w:tcPr>
          <w:p w14:paraId="062AC407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0132AB" w:rsidRPr="00247FFD" w14:paraId="3D2BC33B" w14:textId="77777777" w:rsidTr="00F241AF">
        <w:trPr>
          <w:trHeight w:val="607"/>
        </w:trPr>
        <w:tc>
          <w:tcPr>
            <w:tcW w:w="15293" w:type="dxa"/>
            <w:gridSpan w:val="6"/>
            <w:vAlign w:val="center"/>
          </w:tcPr>
          <w:p w14:paraId="1DA0CED7" w14:textId="77777777" w:rsidR="000132AB" w:rsidRPr="00247FFD" w:rsidRDefault="002E524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2. 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Informacja o posiedzeniu </w:t>
            </w:r>
            <w:r w:rsidR="00B6655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ady LGD</w:t>
            </w:r>
          </w:p>
        </w:tc>
      </w:tr>
      <w:tr w:rsidR="00825F60" w:rsidRPr="00247FFD" w14:paraId="712056F9" w14:textId="77777777" w:rsidTr="00994046">
        <w:trPr>
          <w:gridAfter w:val="1"/>
          <w:wAfter w:w="12" w:type="dxa"/>
          <w:trHeight w:val="836"/>
        </w:trPr>
        <w:tc>
          <w:tcPr>
            <w:tcW w:w="675" w:type="dxa"/>
          </w:tcPr>
          <w:p w14:paraId="52ED7FF4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1" w:type="dxa"/>
          </w:tcPr>
          <w:p w14:paraId="7C52A574" w14:textId="77777777" w:rsidR="00825F60" w:rsidRPr="00247FFD" w:rsidRDefault="004D4F9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Ustalanie terminu</w:t>
            </w:r>
          </w:p>
        </w:tc>
        <w:tc>
          <w:tcPr>
            <w:tcW w:w="1418" w:type="dxa"/>
          </w:tcPr>
          <w:p w14:paraId="09A24FFA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32E2CE9C" w14:textId="77777777" w:rsidR="00825F60" w:rsidRPr="00247FFD" w:rsidRDefault="0092530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 w konsultacji z Zarządem LGD</w:t>
            </w:r>
            <w:r w:rsidR="00B9172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wyznacza 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 </w:t>
            </w:r>
            <w:r w:rsidR="00364F0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miejsce 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posiedzenia</w:t>
            </w:r>
            <w:r w:rsidR="007472E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Rady LGD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8" w:type="dxa"/>
            <w:vAlign w:val="center"/>
          </w:tcPr>
          <w:p w14:paraId="421D17A1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64F0A" w:rsidRPr="00247FFD" w14:paraId="3DD16A1E" w14:textId="77777777" w:rsidTr="00267805">
        <w:trPr>
          <w:gridAfter w:val="1"/>
          <w:wAfter w:w="12" w:type="dxa"/>
          <w:trHeight w:val="699"/>
        </w:trPr>
        <w:tc>
          <w:tcPr>
            <w:tcW w:w="675" w:type="dxa"/>
          </w:tcPr>
          <w:p w14:paraId="00B58659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1" w:type="dxa"/>
            <w:vMerge w:val="restart"/>
          </w:tcPr>
          <w:p w14:paraId="4EEFA96C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Zawiadomienie członków Rady LGD</w:t>
            </w:r>
          </w:p>
        </w:tc>
        <w:tc>
          <w:tcPr>
            <w:tcW w:w="1418" w:type="dxa"/>
          </w:tcPr>
          <w:p w14:paraId="5B436AB4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639" w:type="dxa"/>
          </w:tcPr>
          <w:p w14:paraId="446151DC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 informuje o posiedzeniu przez stronę internetową LGD, co najmniej 5 dni przed planowanym posiedzeniem.</w:t>
            </w:r>
          </w:p>
        </w:tc>
        <w:tc>
          <w:tcPr>
            <w:tcW w:w="1848" w:type="dxa"/>
            <w:vMerge w:val="restart"/>
            <w:vAlign w:val="center"/>
          </w:tcPr>
          <w:p w14:paraId="648E2FEC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64F0A" w:rsidRPr="00247FFD" w14:paraId="0D59C1A2" w14:textId="77777777" w:rsidTr="00053195">
        <w:trPr>
          <w:gridAfter w:val="1"/>
          <w:wAfter w:w="12" w:type="dxa"/>
          <w:trHeight w:val="641"/>
        </w:trPr>
        <w:tc>
          <w:tcPr>
            <w:tcW w:w="675" w:type="dxa"/>
          </w:tcPr>
          <w:p w14:paraId="25E0E4A1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2.3</w:t>
            </w:r>
          </w:p>
        </w:tc>
        <w:tc>
          <w:tcPr>
            <w:tcW w:w="1701" w:type="dxa"/>
            <w:vMerge/>
          </w:tcPr>
          <w:p w14:paraId="3FAFC543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552F6DD6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biura LGD</w:t>
            </w:r>
          </w:p>
        </w:tc>
        <w:tc>
          <w:tcPr>
            <w:tcW w:w="9639" w:type="dxa"/>
          </w:tcPr>
          <w:p w14:paraId="1795840F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Członkowie Rady LGD zostają powiadomieni zgodnie z ustaloną formą komunikacji 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miejscu, terminie i porządku posiedzenia Rady LGD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nie później niż 5 dni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przed terminem posiedzenia.</w:t>
            </w:r>
          </w:p>
        </w:tc>
        <w:tc>
          <w:tcPr>
            <w:tcW w:w="1848" w:type="dxa"/>
            <w:vMerge/>
          </w:tcPr>
          <w:p w14:paraId="5DF7FAB4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053195" w:rsidRPr="00247FFD" w14:paraId="5195096E" w14:textId="77777777" w:rsidTr="00053195">
        <w:trPr>
          <w:gridAfter w:val="1"/>
          <w:wAfter w:w="12" w:type="dxa"/>
          <w:trHeight w:val="641"/>
        </w:trPr>
        <w:tc>
          <w:tcPr>
            <w:tcW w:w="675" w:type="dxa"/>
            <w:tcBorders>
              <w:bottom w:val="single" w:sz="4" w:space="0" w:color="auto"/>
            </w:tcBorders>
          </w:tcPr>
          <w:p w14:paraId="47660917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0779BC3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F4A99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34FDC9B7" w14:textId="77777777" w:rsidR="00053195" w:rsidRPr="00247FFD" w:rsidRDefault="00053195" w:rsidP="00247FFD">
            <w:pPr>
              <w:widowControl w:val="0"/>
              <w:numPr>
                <w:ilvl w:val="0"/>
                <w:numId w:val="24"/>
              </w:numPr>
              <w:spacing w:after="0" w:line="360" w:lineRule="auto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Jeżeli członkowie Rady LGD wyrazili na to pisemną zgodę, głosowanie, może odbywać się z wykorzystaniem środków komunikacji elektronicznej. Informacja o możliwości udziału w posiedzeniu Rady LGD z wykorzystaniem środków komunikacji elektronicznej jest zawarta w zawiadomieniu o tym posiedzeniu. Informacja zawiera dokładny opis sposobu uczestnictwa i wykonywania prawa głosu lub wskazuje dokument, który zawiera przedmiotowe regulacje.</w:t>
            </w:r>
          </w:p>
          <w:p w14:paraId="07304E52" w14:textId="77777777" w:rsidR="00053195" w:rsidRPr="00247FFD" w:rsidRDefault="00053195" w:rsidP="00247FFD">
            <w:pPr>
              <w:widowControl w:val="0"/>
              <w:numPr>
                <w:ilvl w:val="0"/>
                <w:numId w:val="24"/>
              </w:numPr>
              <w:spacing w:after="0" w:line="360" w:lineRule="auto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Wykorzystanie środków komunikacji elektronicznej w głosowaniach na posiedzeniach Rady LGD odbywa się przy zapewnieniu co najmniej:</w:t>
            </w:r>
          </w:p>
          <w:p w14:paraId="63395549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transmisji posiedzenia w czasie rzeczywistym;</w:t>
            </w:r>
          </w:p>
          <w:p w14:paraId="2989C5E3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dwustronnej komunikacji w czasie rzeczywistym, w ramach której członek Rady LGD może wypowiadać się w czasie posiedzenia;</w:t>
            </w:r>
          </w:p>
          <w:p w14:paraId="25794C50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wykonywania prawa głosu w czasie posiedzenia.</w:t>
            </w:r>
          </w:p>
          <w:p w14:paraId="39717167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Wykorzystanie środków komunikacji elektronicznej w głosowaniach na posiedzeniach oraz poza posiedzeniami Rady LGD może podlegać odmiennym uregulowaniom, w tym ograniczeniom, odpowiednio w Regulaminie Organizacyjnym Rady.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0185C2D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5D97AE0E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vanish/>
          <w:color w:val="000000"/>
          <w:sz w:val="24"/>
          <w:szCs w:val="24"/>
          <w:lang w:eastAsia="pl-P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3"/>
      </w:tblGrid>
      <w:tr w:rsidR="001A3936" w:rsidRPr="00247FFD" w14:paraId="73C9BEBA" w14:textId="77777777" w:rsidTr="00F241AF">
        <w:trPr>
          <w:trHeight w:val="69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3AE9" w14:textId="77777777" w:rsidR="001A3936" w:rsidRPr="00247FFD" w:rsidRDefault="00957E8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Wybór grantobiorców oraz ustalenie kwot wsparcia</w:t>
            </w:r>
          </w:p>
        </w:tc>
      </w:tr>
      <w:tr w:rsidR="00E21B7F" w:rsidRPr="00247FFD" w14:paraId="5528A0C3" w14:textId="77777777" w:rsidTr="00AD3CA9">
        <w:trPr>
          <w:trHeight w:val="546"/>
        </w:trPr>
        <w:tc>
          <w:tcPr>
            <w:tcW w:w="675" w:type="dxa"/>
            <w:tcBorders>
              <w:top w:val="single" w:sz="4" w:space="0" w:color="auto"/>
            </w:tcBorders>
          </w:tcPr>
          <w:p w14:paraId="1DA6EDB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7FA60F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mallCaps/>
                <w:sz w:val="24"/>
                <w:szCs w:val="24"/>
                <w:highlight w:val="yellow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Lista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obecności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66DB9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Członkowi</w:t>
            </w: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e Rady LGD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14:paraId="440407DA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Podpisanie listy obecności na posiedzeniu Rady LGD z podziałem na grupy interesów</w:t>
            </w:r>
            <w:r w:rsidR="00D0310C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0310C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lub potwierdzenie przez Przewodniczącego Rady LGD obecności członków wykorzystujących środki komunikacji elektronicznej</w:t>
            </w:r>
            <w:r w:rsidR="0091480B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9AE0CA9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E21B7F" w:rsidRPr="00247FFD" w14:paraId="6C12D488" w14:textId="77777777" w:rsidTr="00223827">
        <w:trPr>
          <w:trHeight w:val="796"/>
        </w:trPr>
        <w:tc>
          <w:tcPr>
            <w:tcW w:w="675" w:type="dxa"/>
            <w:tcBorders>
              <w:top w:val="single" w:sz="4" w:space="0" w:color="auto"/>
            </w:tcBorders>
          </w:tcPr>
          <w:p w14:paraId="12AC2BD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21B7AA6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Rejestr Interesów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3D297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Pracownik biura LGD/</w:t>
            </w:r>
          </w:p>
          <w:p w14:paraId="7C6BA6B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Przewodniczący Rady LGD  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14:paraId="48E6E1EA" w14:textId="77777777" w:rsidR="00072FFA" w:rsidRPr="00247FFD" w:rsidRDefault="00072FFA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Przewodniczący Rady po rozpoczęciu posiedzenia przedstawia 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>r</w:t>
            </w:r>
            <w:r w:rsidRPr="00247FFD">
              <w:rPr>
                <w:rFonts w:ascii="Arial" w:hAnsi="Arial" w:cs="Arial"/>
                <w:sz w:val="24"/>
                <w:szCs w:val="24"/>
              </w:rPr>
              <w:t>ejestr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 xml:space="preserve"> wniosków o powierzenie grantów</w:t>
            </w:r>
            <w:r w:rsidR="006E7FE7" w:rsidRPr="00247FFD">
              <w:rPr>
                <w:rFonts w:ascii="Arial" w:hAnsi="Arial" w:cs="Arial"/>
                <w:sz w:val="24"/>
                <w:szCs w:val="24"/>
              </w:rPr>
              <w:t xml:space="preserve"> (wcześniej członkowie Rady mieli możliwość zapoznania się z wnioskami)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Członkowie Rady obecni na posiedzeniu podpisują 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>oświadczenia o bezstronności i poufności</w:t>
            </w:r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C75B389" w14:textId="77777777" w:rsidR="00E21B7F" w:rsidRPr="00247FFD" w:rsidRDefault="00E21B7F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 podstawie złożonych oświadczeń pracownik biura LGD wypełnia rejestr interesów członków Rady LGD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14:paraId="2A756D55" w14:textId="77777777" w:rsidR="00E21B7F" w:rsidRPr="00247FFD" w:rsidRDefault="00E21B7F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Gdy po zapoznaniu się z rejestrem interesów występują wątpliwości co do bezstronności członka Rady LGD w odniesieniu do wnioskodawcy, Przewodniczący Rady LGD może wykluczyć członka Rady z procesu oceny danego wniosku.</w:t>
            </w:r>
          </w:p>
          <w:p w14:paraId="75F0123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Decyzja Przewodniczącego Rady LGD jest odnotowana w protokole z posiedzenia Rady LGD.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5F6EA79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oświadczenia o bezstronności i poufności</w:t>
            </w:r>
          </w:p>
          <w:p w14:paraId="3C8DE36C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2A5A7A4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rejestru interesów członków Rady LGD.</w:t>
            </w:r>
          </w:p>
        </w:tc>
      </w:tr>
      <w:tr w:rsidR="00E21B7F" w:rsidRPr="00247FFD" w14:paraId="5AF5A3D4" w14:textId="77777777" w:rsidTr="002719F9">
        <w:trPr>
          <w:trHeight w:val="410"/>
        </w:trPr>
        <w:tc>
          <w:tcPr>
            <w:tcW w:w="675" w:type="dxa"/>
          </w:tcPr>
          <w:p w14:paraId="29704936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1" w:type="dxa"/>
            <w:vMerge w:val="restart"/>
          </w:tcPr>
          <w:p w14:paraId="53B5745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Rozpoczęcie posiedzenia Rady LGD</w:t>
            </w:r>
          </w:p>
        </w:tc>
        <w:tc>
          <w:tcPr>
            <w:tcW w:w="1418" w:type="dxa"/>
          </w:tcPr>
          <w:p w14:paraId="733DBBC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225A5ACD" w14:textId="77777777" w:rsidR="00E21B7F" w:rsidRPr="00247FFD" w:rsidRDefault="00E21B7F" w:rsidP="00247FFD">
            <w:pPr>
              <w:widowControl w:val="0"/>
              <w:numPr>
                <w:ilvl w:val="0"/>
                <w:numId w:val="39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Otwarcie posiedzenia, przedstawienie porządku obrad, sprawdzenie kworum obrad. Stwierdzenie prawomocności obrad. </w:t>
            </w:r>
          </w:p>
          <w:p w14:paraId="7F5A2E47" w14:textId="77777777" w:rsidR="00E21B7F" w:rsidRPr="00247FFD" w:rsidRDefault="00E21B7F" w:rsidP="00247FFD">
            <w:pPr>
              <w:widowControl w:val="0"/>
              <w:numPr>
                <w:ilvl w:val="0"/>
                <w:numId w:val="39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Przeprowadzenie wyboru </w:t>
            </w:r>
            <w:r w:rsidR="00BE4BA3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2 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członków Rady, którzy wraz z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sekretarz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Rady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 stanowią Komisję Skrutacyjną, której powierza się obliczanie wyników poszczególnych głosowań, kontrolę kworum, w tym zachowania parytetu równowagi sektorowej, sporządzanie uchwał, protokołów oraz wykonywanie innych czynności o podobnym charakterze.</w:t>
            </w:r>
          </w:p>
        </w:tc>
        <w:tc>
          <w:tcPr>
            <w:tcW w:w="1843" w:type="dxa"/>
          </w:tcPr>
          <w:p w14:paraId="41AE68C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21B7F" w:rsidRPr="00247FFD" w14:paraId="020BE7B8" w14:textId="77777777" w:rsidTr="00B95D13">
        <w:trPr>
          <w:trHeight w:val="1260"/>
        </w:trPr>
        <w:tc>
          <w:tcPr>
            <w:tcW w:w="675" w:type="dxa"/>
          </w:tcPr>
          <w:p w14:paraId="1C9AF58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3.3</w:t>
            </w:r>
          </w:p>
        </w:tc>
        <w:tc>
          <w:tcPr>
            <w:tcW w:w="1701" w:type="dxa"/>
            <w:vMerge/>
          </w:tcPr>
          <w:p w14:paraId="7FCAED86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27071C93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Przewodniczący Rady LGD/ Komisja Skrutacyjna</w:t>
            </w:r>
          </w:p>
        </w:tc>
        <w:tc>
          <w:tcPr>
            <w:tcW w:w="9639" w:type="dxa"/>
          </w:tcPr>
          <w:p w14:paraId="56E006A6" w14:textId="77777777" w:rsidR="00787DCE" w:rsidRPr="00247FFD" w:rsidRDefault="00B17F8A" w:rsidP="00247FFD">
            <w:pPr>
              <w:widowControl w:val="0"/>
              <w:numPr>
                <w:ilvl w:val="1"/>
                <w:numId w:val="25"/>
              </w:numPr>
              <w:spacing w:after="0" w:line="360" w:lineRule="auto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Przed przystąpieniem do oceny wniosków złożonych w ramach danego naboru, Komisja Skrutacyjna sprawdza czy zostały dostarczone przez członków Rady LGD oświadczenia o bezstronności i poufności, zawierające informacje o ewentualnych wyłączeniach z oceny oraz oświadczenia, że członek Rady LGD zapoznał się z procedurą oceny wniosków i wyboru grantobiorców. Następnie</w:t>
            </w:r>
            <w:r w:rsidR="00D11D72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Komisja Skrutacyjna s</w:t>
            </w:r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prawdza, czy władze publiczne albo inna z grup interesu nie posiada liczby głosów pozwalających na kontrolowanie decyzji w sprawie wyboru grantobiorców. Gdy dla danego posiedzenia nie będzie zachowany ww. warunek, wówczas Przewodniczący Rady LGD losowo wyłącza członka/ów reprezentującego/ych grupę interesów mogącą mieć wpływ na kontrolowanie decyzji.</w:t>
            </w:r>
          </w:p>
          <w:p w14:paraId="6B6BE093" w14:textId="77777777" w:rsidR="00787DCE" w:rsidRPr="00247FFD" w:rsidRDefault="00E21B7F" w:rsidP="00247FFD">
            <w:pPr>
              <w:widowControl w:val="0"/>
              <w:numPr>
                <w:ilvl w:val="1"/>
                <w:numId w:val="25"/>
              </w:numPr>
              <w:spacing w:after="0" w:line="360" w:lineRule="auto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Decyzje Rady/Przewodniczącego Rady LGD są odnotowywane w protokole z posiedzenia Rady LGD, zawierającym opis przeprowadzenia oceny wniosków i wyboru grantobiorców.</w:t>
            </w:r>
          </w:p>
        </w:tc>
        <w:tc>
          <w:tcPr>
            <w:tcW w:w="1843" w:type="dxa"/>
          </w:tcPr>
          <w:p w14:paraId="2493522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oświadczenia o bezstronności i poufności </w:t>
            </w:r>
          </w:p>
          <w:p w14:paraId="42C45C0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rejestru interesów członków Rady LGD </w:t>
            </w:r>
          </w:p>
        </w:tc>
      </w:tr>
      <w:tr w:rsidR="00E21B7F" w:rsidRPr="00247FFD" w14:paraId="44998368" w14:textId="77777777" w:rsidTr="00223827">
        <w:trPr>
          <w:trHeight w:val="552"/>
        </w:trPr>
        <w:tc>
          <w:tcPr>
            <w:tcW w:w="675" w:type="dxa"/>
          </w:tcPr>
          <w:p w14:paraId="1DC5298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3.4</w:t>
            </w:r>
          </w:p>
        </w:tc>
        <w:tc>
          <w:tcPr>
            <w:tcW w:w="1701" w:type="dxa"/>
          </w:tcPr>
          <w:p w14:paraId="2FD6F5EA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bookmarkStart w:id="1" w:name="_Hlk508192718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Ocena kryteriów wyboru grantobiorców</w:t>
            </w:r>
          </w:p>
        </w:tc>
        <w:tc>
          <w:tcPr>
            <w:tcW w:w="1418" w:type="dxa"/>
          </w:tcPr>
          <w:p w14:paraId="64A4E2A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 LGD/Przewodniczący Rady LGD</w:t>
            </w:r>
          </w:p>
        </w:tc>
        <w:tc>
          <w:tcPr>
            <w:tcW w:w="9639" w:type="dxa"/>
          </w:tcPr>
          <w:p w14:paraId="2497256A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Członkowie Rady LGD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niewyłączeni z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oceny danego wniosku o powierzenie grantu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dokonują oceny poszczególnych wniosków zgodnie z kryteriami wyboru grantobiorców.</w:t>
            </w:r>
          </w:p>
          <w:p w14:paraId="55830EB3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Liczbę punktów stanowi średnia arytmetyczna ocen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poszczególnych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członków Rady LGD.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dokonujących oceny wniosków.</w:t>
            </w:r>
          </w:p>
          <w:p w14:paraId="1FD7D5E7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Ostateczna decyzja Rady LGD zostaje odnotowana w protokole z posiedzenia.</w:t>
            </w:r>
          </w:p>
        </w:tc>
        <w:tc>
          <w:tcPr>
            <w:tcW w:w="1843" w:type="dxa"/>
          </w:tcPr>
          <w:p w14:paraId="3635AF79" w14:textId="77777777" w:rsidR="00E21B7F" w:rsidRPr="00247FFD" w:rsidRDefault="00784702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>Wzór karty oceny i ustalania kwoty wsparcia</w:t>
            </w:r>
          </w:p>
        </w:tc>
      </w:tr>
      <w:bookmarkEnd w:id="1"/>
      <w:tr w:rsidR="00E735AD" w:rsidRPr="00247FFD" w14:paraId="601945F0" w14:textId="77777777" w:rsidTr="00B95D13">
        <w:trPr>
          <w:trHeight w:val="268"/>
        </w:trPr>
        <w:tc>
          <w:tcPr>
            <w:tcW w:w="675" w:type="dxa"/>
          </w:tcPr>
          <w:p w14:paraId="50530D70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1701" w:type="dxa"/>
          </w:tcPr>
          <w:p w14:paraId="1D3767AB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Ustalanie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wysokości kwoty wsparcia</w:t>
            </w:r>
          </w:p>
        </w:tc>
        <w:tc>
          <w:tcPr>
            <w:tcW w:w="1418" w:type="dxa"/>
          </w:tcPr>
          <w:p w14:paraId="7190C6C3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>Członkowi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e Rady LGD  </w:t>
            </w:r>
          </w:p>
        </w:tc>
        <w:tc>
          <w:tcPr>
            <w:tcW w:w="9639" w:type="dxa"/>
          </w:tcPr>
          <w:p w14:paraId="5A261728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Na podstawie danych zawartych we wniosku o powierzenie grantu członkowie Rady 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LGD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</w:rPr>
              <w:t>niewyłączeni z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 oceny danego wniosku, ustalają również kwotę wsparcia.</w:t>
            </w:r>
          </w:p>
          <w:p w14:paraId="02533E2A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Kwota grantu może być zmniejszona w przypadku:</w:t>
            </w:r>
          </w:p>
          <w:p w14:paraId="4E84828F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stwierdzenia przez Radę LGD niekwalifikowalności lub nieracjonalności danego kosztu,</w:t>
            </w:r>
          </w:p>
          <w:p w14:paraId="4C9195B9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niezastosowania przez wnioskodawcę katalogu stawek maksymalnych (jeśli dotyczy),</w:t>
            </w:r>
          </w:p>
          <w:p w14:paraId="0829A8A9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niezastosowania się wnioskodawcy do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</w:rPr>
              <w:t>Wytycznych dotyczących kwalifikowalności wydatków na lata 2021-2027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>,</w:t>
            </w:r>
          </w:p>
          <w:p w14:paraId="413815B0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włączenia przez wnioskodawcę do kosztów grantu wydatków objętych cross-financingiem  lub kosztów wyłączonych przez LGD w Regulaminie naboru (jeśli dotyczy).</w:t>
            </w:r>
          </w:p>
          <w:p w14:paraId="1FA4E6EB" w14:textId="77777777" w:rsidR="00784702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Członkowie Rady LGD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</w:rPr>
              <w:t xml:space="preserve">ustalają 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kwotę wsparcia, wskazując wartość „do … zł” wraz z uzasadnieniem. </w:t>
            </w:r>
          </w:p>
          <w:p w14:paraId="143B8104" w14:textId="77777777" w:rsidR="00784702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Wynik ustalenia kwoty wsparcia jest odnotowany w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</w:rPr>
              <w:t>karcie oceny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. </w:t>
            </w:r>
          </w:p>
          <w:p w14:paraId="49D14068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 sytuacji obniżenia kwoty grantu przez Radę LGD, konieczne jest, przed podpisaniem umowy o powierzenie grantu, dostosowanie przez wnioskodawcę budżetu grantu do poziomu wynikającego z ustalonej przez Radę LGD kwoty wsparcia. Cele grantu oraz wskaźniki i poziom ich realizacji pozostają bez zmian. Dostosowanie budżetu do kwoty wsparcia ustalonej przez Radę LGD odbywa się po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złożeniu przez wnioskodawcę, zgody na realizację wniosku objętego grantem pomimo obniżonej kwoty wsparcia. Dostosowanie budżetu do kwoty wsparcia następuje poprzez zmianę w sekcjach finansowych wniosku o powierzenie grantu. Skorygowany wniosek stanowi załącznik do umowy o powierzenie grantu.  </w:t>
            </w:r>
          </w:p>
        </w:tc>
        <w:tc>
          <w:tcPr>
            <w:tcW w:w="1843" w:type="dxa"/>
          </w:tcPr>
          <w:p w14:paraId="7BA0BA55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21B7F" w:rsidRPr="00247FFD" w14:paraId="2AF082D3" w14:textId="77777777" w:rsidTr="002719F9">
        <w:trPr>
          <w:trHeight w:val="410"/>
        </w:trPr>
        <w:tc>
          <w:tcPr>
            <w:tcW w:w="675" w:type="dxa"/>
          </w:tcPr>
          <w:p w14:paraId="449CFA27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3.6</w:t>
            </w:r>
          </w:p>
        </w:tc>
        <w:tc>
          <w:tcPr>
            <w:tcW w:w="1701" w:type="dxa"/>
          </w:tcPr>
          <w:p w14:paraId="55358E9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Zatwierdzenie oceny przez członków Rady LGD</w:t>
            </w:r>
          </w:p>
        </w:tc>
        <w:tc>
          <w:tcPr>
            <w:tcW w:w="1418" w:type="dxa"/>
          </w:tcPr>
          <w:p w14:paraId="02AB602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 LGD/ Przewodniczący Rady LGD/ Komisja Skrutacyjna</w:t>
            </w:r>
          </w:p>
        </w:tc>
        <w:tc>
          <w:tcPr>
            <w:tcW w:w="9639" w:type="dxa"/>
          </w:tcPr>
          <w:p w14:paraId="0394FF0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Zatwierdzenie oceny członków Rady LGD i ustalenie kwoty wsparcia dokonywane jest w drodze uchwały Rady podejmowanej w głosowaniu jawnym, zwykłą większością głosów. Decyzja w sprawie oceny wniosków oraz ustalenia kwoty grantu podejmowana jest przez wszystkich członków Rady LGD uczestniczących w posiedzeniu, uprawnionych do głosowania, tj. niewykluczonych z przesłanki bezstronności. Uchwała powinna dotyczyć każdego ocenianego wniosku. Uchwały powinny zawierać co najmniej:</w:t>
            </w:r>
          </w:p>
          <w:p w14:paraId="06088C3C" w14:textId="77777777" w:rsidR="00E21B7F" w:rsidRPr="00247FFD" w:rsidRDefault="00E21B7F" w:rsidP="00247FFD">
            <w:pPr>
              <w:widowControl w:val="0"/>
              <w:spacing w:after="0" w:line="360" w:lineRule="auto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indywidualne oznaczenie sprawy nadane każdemu wnioskowi o powierzenie grantu przez LGD, wpisane na wniosku w odpowiednim polu;</w:t>
            </w:r>
          </w:p>
          <w:p w14:paraId="10F8985B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b)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nazwę podmiotu ubiegającego się o grant;</w:t>
            </w:r>
          </w:p>
          <w:p w14:paraId="2BF998FB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tytuł projektu objętego grantem określony we wniosku;</w:t>
            </w:r>
          </w:p>
          <w:p w14:paraId="216E916E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wynik oceny;</w:t>
            </w:r>
          </w:p>
          <w:p w14:paraId="29CDDDF0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kwotę wsparcia wnioskowaną przez podmiot ubiegający się o grant;</w:t>
            </w:r>
          </w:p>
          <w:p w14:paraId="59C803C6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f)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uzasadnienie oceny;</w:t>
            </w:r>
          </w:p>
          <w:p w14:paraId="6945969F" w14:textId="77777777" w:rsidR="00E21B7F" w:rsidRPr="00247FFD" w:rsidRDefault="00E21B7F" w:rsidP="00247FFD">
            <w:pPr>
              <w:widowControl w:val="0"/>
              <w:spacing w:after="0" w:line="360" w:lineRule="auto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informację o kwocie wsparcia przyznanej wraz z uzasadnieniem, jeśli kwota została obniżona przez Radę LGD.</w:t>
            </w:r>
          </w:p>
          <w:p w14:paraId="2DB04DD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Uchwałę podpisuje Przewodniczący Rady LGD.</w:t>
            </w:r>
          </w:p>
        </w:tc>
        <w:tc>
          <w:tcPr>
            <w:tcW w:w="1843" w:type="dxa"/>
          </w:tcPr>
          <w:p w14:paraId="5FA72983" w14:textId="77777777" w:rsidR="00E21B7F" w:rsidRPr="00247FFD" w:rsidRDefault="00E21B7F" w:rsidP="00247FFD">
            <w:pPr>
              <w:spacing w:after="0" w:line="360" w:lineRule="auto"/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Wzór uchwały Rady LGD w sprawie oceny wniosku o powierzenie grantu oraz ustalenia kwoty wsparcia</w:t>
            </w:r>
          </w:p>
        </w:tc>
      </w:tr>
      <w:tr w:rsidR="00E21B7F" w:rsidRPr="00247FFD" w14:paraId="47623ECF" w14:textId="77777777" w:rsidTr="00AD3CA9">
        <w:trPr>
          <w:trHeight w:val="268"/>
        </w:trPr>
        <w:tc>
          <w:tcPr>
            <w:tcW w:w="675" w:type="dxa"/>
          </w:tcPr>
          <w:p w14:paraId="67D79245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3.7</w:t>
            </w:r>
          </w:p>
        </w:tc>
        <w:tc>
          <w:tcPr>
            <w:tcW w:w="1701" w:type="dxa"/>
          </w:tcPr>
          <w:p w14:paraId="5413550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Wyznaczenie kolejnego terminu</w:t>
            </w:r>
          </w:p>
        </w:tc>
        <w:tc>
          <w:tcPr>
            <w:tcW w:w="1418" w:type="dxa"/>
          </w:tcPr>
          <w:p w14:paraId="04B2DAD3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5C8170DF" w14:textId="77777777" w:rsidR="00E21B7F" w:rsidRPr="00247FFD" w:rsidRDefault="00E21B7F" w:rsidP="00247FFD">
            <w:pPr>
              <w:widowControl w:val="0"/>
              <w:tabs>
                <w:tab w:val="left" w:pos="450"/>
              </w:tabs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 w porozumieniu z Zarządem LGD może wyznaczyć kolejny termin spotkania w ramach danego Posiedzenia Rady LGD w przypadku:</w:t>
            </w:r>
          </w:p>
          <w:p w14:paraId="6CD3F8E5" w14:textId="77777777" w:rsidR="00E21B7F" w:rsidRPr="00247FFD" w:rsidRDefault="00E21B7F" w:rsidP="00247FFD">
            <w:pPr>
              <w:widowControl w:val="0"/>
              <w:numPr>
                <w:ilvl w:val="0"/>
                <w:numId w:val="42"/>
              </w:numPr>
              <w:tabs>
                <w:tab w:val="left" w:pos="323"/>
              </w:tabs>
              <w:spacing w:after="0" w:line="360" w:lineRule="auto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Braku poddania pod głosowanie uchwał zatwierdzających wynik oceny i ustalenia kwoty wsparcia wszystkich wniosków o powierzenie grantu (np. z powodu dużej liczby wniosków).</w:t>
            </w:r>
          </w:p>
          <w:p w14:paraId="1B0059E3" w14:textId="77777777" w:rsidR="00E21B7F" w:rsidRPr="00247FFD" w:rsidRDefault="00E21B7F" w:rsidP="00247FFD">
            <w:pPr>
              <w:widowControl w:val="0"/>
              <w:numPr>
                <w:ilvl w:val="0"/>
                <w:numId w:val="42"/>
              </w:numPr>
              <w:tabs>
                <w:tab w:val="left" w:pos="323"/>
              </w:tabs>
              <w:spacing w:after="0" w:line="360" w:lineRule="auto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Konieczności przeprowadzenia ponownej oceny wniosku o powierzenie grantu przez wszystkich członków Rady LGD biorących udział w posiedzeniu i uprawnionych do głosowania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odrzucenia przez Radę LGD uchwały zatwierdzającej wynik oceny i ustalenie kwoty grantu.</w:t>
            </w:r>
          </w:p>
        </w:tc>
        <w:tc>
          <w:tcPr>
            <w:tcW w:w="1843" w:type="dxa"/>
          </w:tcPr>
          <w:p w14:paraId="77851421" w14:textId="77777777" w:rsidR="00E21B7F" w:rsidRPr="00247FFD" w:rsidRDefault="00E21B7F" w:rsidP="00247FFD">
            <w:pPr>
              <w:spacing w:after="0" w:line="360" w:lineRule="auto"/>
              <w:ind w:right="-10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B7F" w:rsidRPr="00247FFD" w14:paraId="7BEBFDD8" w14:textId="77777777" w:rsidTr="00223827">
        <w:trPr>
          <w:trHeight w:val="410"/>
        </w:trPr>
        <w:tc>
          <w:tcPr>
            <w:tcW w:w="675" w:type="dxa"/>
          </w:tcPr>
          <w:p w14:paraId="1F1058C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701" w:type="dxa"/>
          </w:tcPr>
          <w:p w14:paraId="51299783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Lista ocenionych wniosków i wybranych grantobiorców</w:t>
            </w:r>
          </w:p>
        </w:tc>
        <w:tc>
          <w:tcPr>
            <w:tcW w:w="1418" w:type="dxa"/>
          </w:tcPr>
          <w:p w14:paraId="43A66DA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Członkowie Rady LGD/ Komisja Skrutacyjna/ Przewodniczący Rady LGD</w:t>
            </w:r>
          </w:p>
          <w:p w14:paraId="62C9A38A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9" w:type="dxa"/>
          </w:tcPr>
          <w:p w14:paraId="6C93D958" w14:textId="77777777" w:rsidR="00E21B7F" w:rsidRPr="00247FFD" w:rsidRDefault="00E21B7F" w:rsidP="00247FFD">
            <w:pPr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 podstawie liczby punktów przyznanej podczas oceny wg kryteriów wyboru grantobiorców (wnioski o powierzenie grantu są szeregowane malejąco</w:t>
            </w:r>
            <w:r w:rsidRPr="00247FFD" w:rsidDel="003B6F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wg liczby uzyskanych punktów) sekretarz </w:t>
            </w:r>
            <w:r w:rsidR="00935828" w:rsidRPr="00247FFD">
              <w:rPr>
                <w:rFonts w:ascii="Arial" w:hAnsi="Arial" w:cs="Arial"/>
                <w:sz w:val="24"/>
                <w:szCs w:val="24"/>
              </w:rPr>
              <w:t xml:space="preserve">Rady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sporządza </w:t>
            </w:r>
            <w:r w:rsidRPr="00247FFD">
              <w:rPr>
                <w:rFonts w:ascii="Arial" w:hAnsi="Arial" w:cs="Arial"/>
                <w:iCs/>
                <w:sz w:val="24"/>
                <w:szCs w:val="24"/>
              </w:rPr>
              <w:t>listę ocenionych wniosków i wybranych grantobiorców</w:t>
            </w:r>
            <w:r w:rsidRPr="00247FF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sz w:val="24"/>
                <w:szCs w:val="24"/>
              </w:rPr>
              <w:t>Lista zawiera wszystkie wnioski o powierzenie grantu złożone w ramach naboru.</w:t>
            </w:r>
          </w:p>
          <w:p w14:paraId="7F05FA9A" w14:textId="77777777" w:rsidR="00787DCE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b/>
                <w:sz w:val="24"/>
                <w:szCs w:val="24"/>
              </w:rPr>
              <w:t>Uwaga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: W przypadku wniosków o powierzenie grantu, które mają równą liczbę punktów, o miejscu na </w:t>
            </w:r>
            <w:r w:rsidRPr="00247FFD">
              <w:rPr>
                <w:rFonts w:ascii="Arial" w:hAnsi="Arial" w:cs="Arial"/>
                <w:iCs/>
                <w:sz w:val="24"/>
                <w:szCs w:val="24"/>
              </w:rPr>
              <w:t xml:space="preserve">liście ocenionych wniosków i wybranych grantobiorców </w:t>
            </w:r>
            <w:r w:rsidRPr="00247FFD">
              <w:rPr>
                <w:rFonts w:ascii="Arial" w:hAnsi="Arial" w:cs="Arial"/>
                <w:sz w:val="24"/>
                <w:szCs w:val="24"/>
              </w:rPr>
              <w:t>decydują kryteria rozstrzygające określone w zatwierdzonych kryteriach wyboru grantobiorców.</w:t>
            </w:r>
          </w:p>
          <w:p w14:paraId="236BED0B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7E7185A6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Lista powinna zawierać co najmniej: </w:t>
            </w:r>
          </w:p>
          <w:p w14:paraId="64213C85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indywidualne oznaczenie sprawy nadane każdemu wnioskowi 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lastRenderedPageBreak/>
              <w:t>przez LGD, wpisane na wniosku o powierzenie grantu w odpowiednim polu,</w:t>
            </w:r>
          </w:p>
          <w:p w14:paraId="6A1BA709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nazwę podmiotu ubiegającego się o powierzenie grantu,</w:t>
            </w:r>
          </w:p>
          <w:p w14:paraId="41E3F39D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tytuł projektu objętego grantem określony we wniosku,</w:t>
            </w:r>
          </w:p>
          <w:p w14:paraId="6105A4BA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liczbę punktów,</w:t>
            </w:r>
          </w:p>
          <w:p w14:paraId="308D537B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ustaloną przez LGD kwotę grantu, </w:t>
            </w:r>
          </w:p>
          <w:p w14:paraId="38C85C57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wynik oceny.</w:t>
            </w:r>
          </w:p>
          <w:p w14:paraId="798B5A75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wskazanie, które z wniosków o przyznanie grantów mieszczą się w limicie środków podanym w ogłoszeniu o naborze wniosków.</w:t>
            </w:r>
          </w:p>
          <w:p w14:paraId="721A2713" w14:textId="77777777" w:rsidR="00E21B7F" w:rsidRPr="00247FFD" w:rsidRDefault="00E21B7F" w:rsidP="00247FFD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7059E562" w14:textId="77777777" w:rsidR="00E21B7F" w:rsidRPr="00247FFD" w:rsidRDefault="00E21B7F" w:rsidP="00247FFD">
            <w:pPr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Lista ocenionych wniosków i wybranych grantobiorców jest zatwierdzana uchwałą Rady LGD. Nad tą uchwałą głosują wszyscy członkowie Rady LGD uczestniczący w posiedzeniu, uprawnieni do glosowania,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tj.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niewykluczeni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z przesłanki </w:t>
            </w:r>
            <w:r w:rsidRPr="00247FFD">
              <w:rPr>
                <w:rFonts w:ascii="Arial" w:hAnsi="Arial" w:cs="Arial"/>
                <w:sz w:val="24"/>
                <w:szCs w:val="24"/>
              </w:rPr>
              <w:t>grup interesu  (zgodnie z Regulaminem Organizacyjnym Rady). Uchwałę podpisuje Przewodniczący Rady LGD.</w:t>
            </w:r>
          </w:p>
        </w:tc>
        <w:tc>
          <w:tcPr>
            <w:tcW w:w="1843" w:type="dxa"/>
          </w:tcPr>
          <w:p w14:paraId="43C1C694" w14:textId="77777777" w:rsidR="00E21B7F" w:rsidRPr="00247FFD" w:rsidRDefault="00E21B7F" w:rsidP="00247FFD">
            <w:pPr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>Wzór listy ocenionych wniosków i wybranych grantobiorców wraz z uchwałą zatwierdzającą listę</w:t>
            </w:r>
          </w:p>
        </w:tc>
      </w:tr>
      <w:tr w:rsidR="00E21B7F" w:rsidRPr="00247FFD" w14:paraId="5A6A5927" w14:textId="77777777" w:rsidTr="00223827">
        <w:trPr>
          <w:trHeight w:val="888"/>
        </w:trPr>
        <w:tc>
          <w:tcPr>
            <w:tcW w:w="675" w:type="dxa"/>
          </w:tcPr>
          <w:p w14:paraId="27763EC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701" w:type="dxa"/>
          </w:tcPr>
          <w:p w14:paraId="7E52528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73595EF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1DC5B9FC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Podpisanie uchwał oraz protokołu z posiedzenia przez Przewodniczącego Rady LGD i zamknięcie posiedzenia. Po zakończonym posiedzeniu Przewodniczący Rady LGD przekazuje dokumentację z posiedzenia Zarządowi LGD.</w:t>
            </w:r>
          </w:p>
        </w:tc>
        <w:tc>
          <w:tcPr>
            <w:tcW w:w="1843" w:type="dxa"/>
          </w:tcPr>
          <w:p w14:paraId="457CA8F3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3CEB1611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sz w:val="24"/>
          <w:szCs w:val="24"/>
          <w:lang w:eastAsia="pl-PL"/>
        </w:rPr>
        <w:sectPr w:rsidR="00520C45" w:rsidRPr="00247FFD" w:rsidSect="00E64BD2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21BA6F68" w14:textId="77777777" w:rsidR="00520C45" w:rsidRPr="00247FFD" w:rsidRDefault="00E121FF" w:rsidP="00247FFD">
      <w:pPr>
        <w:widowControl w:val="0"/>
        <w:spacing w:after="0" w:line="360" w:lineRule="auto"/>
        <w:rPr>
          <w:rFonts w:ascii="Arial" w:eastAsia="Courier New" w:hAnsi="Arial" w:cs="Arial"/>
          <w:color w:val="000000"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lastRenderedPageBreak/>
        <w:t>3</w:t>
      </w:r>
      <w:r w:rsidR="00520C45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. </w:t>
      </w:r>
      <w:r w:rsidR="00B70186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Procesy po zakończeniu </w:t>
      </w:r>
      <w:r w:rsidR="00B70186" w:rsidRPr="00247FFD">
        <w:rPr>
          <w:rFonts w:ascii="Arial" w:eastAsia="Courier New" w:hAnsi="Arial" w:cs="Arial"/>
          <w:b/>
          <w:sz w:val="24"/>
          <w:szCs w:val="24"/>
          <w:lang w:eastAsia="pl-PL"/>
        </w:rPr>
        <w:t>wyboru grantobiorców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</w:tblGrid>
      <w:tr w:rsidR="00531E51" w:rsidRPr="00247FFD" w14:paraId="22B02444" w14:textId="77777777" w:rsidTr="00B9625F">
        <w:trPr>
          <w:trHeight w:val="600"/>
        </w:trPr>
        <w:tc>
          <w:tcPr>
            <w:tcW w:w="675" w:type="dxa"/>
          </w:tcPr>
          <w:p w14:paraId="0850AB79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01" w:type="dxa"/>
          </w:tcPr>
          <w:p w14:paraId="19CEE766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18" w:type="dxa"/>
          </w:tcPr>
          <w:p w14:paraId="318FEE80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 odpowiedzialna</w:t>
            </w:r>
          </w:p>
        </w:tc>
        <w:tc>
          <w:tcPr>
            <w:tcW w:w="9781" w:type="dxa"/>
          </w:tcPr>
          <w:p w14:paraId="79BD720C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701" w:type="dxa"/>
          </w:tcPr>
          <w:p w14:paraId="73CD367C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Wzory dokumentów</w:t>
            </w:r>
          </w:p>
        </w:tc>
      </w:tr>
      <w:tr w:rsidR="00345076" w:rsidRPr="00247FFD" w14:paraId="7DC32FDC" w14:textId="77777777" w:rsidTr="002719F9">
        <w:trPr>
          <w:trHeight w:val="372"/>
        </w:trPr>
        <w:tc>
          <w:tcPr>
            <w:tcW w:w="15276" w:type="dxa"/>
            <w:gridSpan w:val="5"/>
          </w:tcPr>
          <w:p w14:paraId="5A6C09DC" w14:textId="77777777" w:rsidR="00345076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Proces następujący bezpośrednio po zakończeniu wyboru grantobiorców </w:t>
            </w:r>
          </w:p>
        </w:tc>
      </w:tr>
      <w:tr w:rsidR="00531E51" w:rsidRPr="00247FFD" w14:paraId="07AD63B2" w14:textId="77777777" w:rsidTr="002F7144">
        <w:trPr>
          <w:trHeight w:val="1501"/>
        </w:trPr>
        <w:tc>
          <w:tcPr>
            <w:tcW w:w="675" w:type="dxa"/>
          </w:tcPr>
          <w:p w14:paraId="440FFD30" w14:textId="77777777" w:rsidR="00531E51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3470F46D" w14:textId="77777777" w:rsidR="00531E51" w:rsidRPr="00247FFD" w:rsidRDefault="002F714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Publikacja wyników</w:t>
            </w:r>
          </w:p>
        </w:tc>
        <w:tc>
          <w:tcPr>
            <w:tcW w:w="1418" w:type="dxa"/>
            <w:shd w:val="clear" w:color="auto" w:fill="FFFFFF"/>
          </w:tcPr>
          <w:p w14:paraId="6C5DD934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</w:p>
        </w:tc>
        <w:tc>
          <w:tcPr>
            <w:tcW w:w="9781" w:type="dxa"/>
          </w:tcPr>
          <w:p w14:paraId="67629766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7 dni od dnia następującego po </w:t>
            </w:r>
            <w:r w:rsidR="003F153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zatwierdzeniu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153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Listy ocenionych wniosków i wybranych 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 zamieszcza na stronie internetowej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: </w:t>
            </w:r>
          </w:p>
          <w:p w14:paraId="4C571978" w14:textId="77777777" w:rsidR="00531E51" w:rsidRPr="00247FFD" w:rsidRDefault="00531E51" w:rsidP="00247FFD">
            <w:pPr>
              <w:widowControl w:val="0"/>
              <w:numPr>
                <w:ilvl w:val="0"/>
                <w:numId w:val="5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Listę ocenionych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4478DC45" w14:textId="77777777" w:rsidR="00531E51" w:rsidRPr="00247FFD" w:rsidRDefault="00907185" w:rsidP="00247FFD">
            <w:pPr>
              <w:widowControl w:val="0"/>
              <w:numPr>
                <w:ilvl w:val="0"/>
                <w:numId w:val="5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rotokół z posiedzenia Rady LGD dotyczącego oceny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r w:rsidR="008B7AC8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rantobiorców</w:t>
            </w:r>
            <w:r w:rsidR="002F714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ustalania kwoty wsparcia.</w:t>
            </w:r>
          </w:p>
        </w:tc>
        <w:tc>
          <w:tcPr>
            <w:tcW w:w="1701" w:type="dxa"/>
          </w:tcPr>
          <w:p w14:paraId="6BA72E70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C303D7" w:rsidRPr="00247FFD" w14:paraId="4109E5CF" w14:textId="77777777" w:rsidTr="00AD3CA9">
        <w:trPr>
          <w:trHeight w:val="551"/>
        </w:trPr>
        <w:tc>
          <w:tcPr>
            <w:tcW w:w="675" w:type="dxa"/>
          </w:tcPr>
          <w:p w14:paraId="21D65173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1.2</w:t>
            </w:r>
          </w:p>
        </w:tc>
        <w:tc>
          <w:tcPr>
            <w:tcW w:w="1701" w:type="dxa"/>
          </w:tcPr>
          <w:p w14:paraId="35FF5B94" w14:textId="77777777" w:rsidR="00C303D7" w:rsidRPr="00247FFD" w:rsidRDefault="002F714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Pismo informujące o wynikach o 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</w:p>
        </w:tc>
        <w:tc>
          <w:tcPr>
            <w:tcW w:w="1418" w:type="dxa"/>
            <w:shd w:val="clear" w:color="auto" w:fill="FFFFFF"/>
          </w:tcPr>
          <w:p w14:paraId="20691C74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Zarząd LGD</w:t>
            </w:r>
            <w:r w:rsidR="00C6782A"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/Pracownik biura LGD</w:t>
            </w:r>
          </w:p>
        </w:tc>
        <w:tc>
          <w:tcPr>
            <w:tcW w:w="9781" w:type="dxa"/>
          </w:tcPr>
          <w:p w14:paraId="7B753FE4" w14:textId="77777777" w:rsidR="003F1539" w:rsidRPr="00247FFD" w:rsidRDefault="00C303D7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W terminie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>7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dni od dnia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>opublikowania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 xml:space="preserve"> Listy ocenionych wniosków i wybranych grantobiorców,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następuje sporządzenie i wysłanie pism informujących o wyniku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Pr="00247FFD">
              <w:rPr>
                <w:rFonts w:ascii="Arial" w:hAnsi="Arial" w:cs="Arial"/>
                <w:sz w:val="24"/>
                <w:szCs w:val="24"/>
              </w:rPr>
              <w:t>do wszystkich wnioskodawców.</w:t>
            </w:r>
          </w:p>
          <w:p w14:paraId="5C20FF0B" w14:textId="77777777" w:rsidR="003F1539" w:rsidRPr="00247FFD" w:rsidRDefault="003F1539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Pisma sporządza Pracownik biura LGD  i akceptuj</w:t>
            </w:r>
            <w:r w:rsidR="00824483" w:rsidRPr="00247FFD">
              <w:rPr>
                <w:rFonts w:ascii="Arial" w:hAnsi="Arial" w:cs="Arial"/>
                <w:sz w:val="24"/>
                <w:szCs w:val="24"/>
              </w:rPr>
              <w:t>e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członek Zarządu LGD.</w:t>
            </w:r>
          </w:p>
          <w:p w14:paraId="78E53484" w14:textId="77777777" w:rsidR="003B293A" w:rsidRPr="00247FFD" w:rsidRDefault="003B293A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Pismo powinno </w:t>
            </w:r>
            <w:r w:rsidR="00C303D7" w:rsidRPr="00247FFD">
              <w:rPr>
                <w:rFonts w:ascii="Arial" w:hAnsi="Arial" w:cs="Arial"/>
                <w:sz w:val="24"/>
                <w:szCs w:val="24"/>
              </w:rPr>
              <w:t>zawierać</w:t>
            </w:r>
            <w:r w:rsidRPr="00247FFD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C1C9EE6" w14:textId="77777777" w:rsidR="003B293A" w:rsidRPr="00247FFD" w:rsidRDefault="00C303D7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 wynik oceny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wniosku 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wraz z uzasadnieniem i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liczbą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przyznanych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punktów;</w:t>
            </w:r>
          </w:p>
          <w:p w14:paraId="4108833E" w14:textId="77777777" w:rsidR="003B293A" w:rsidRPr="00247FFD" w:rsidRDefault="00C303D7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kwot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ę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przyznanego </w:t>
            </w:r>
            <w:r w:rsidRPr="00247FFD">
              <w:rPr>
                <w:rFonts w:ascii="Arial" w:hAnsi="Arial" w:cs="Arial"/>
                <w:sz w:val="24"/>
                <w:szCs w:val="24"/>
              </w:rPr>
              <w:t>wsparcia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wraz z uzasadnieniem, jeśli kwota została obniżona przez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 Radę </w:t>
            </w:r>
            <w:r w:rsidRPr="00247FFD">
              <w:rPr>
                <w:rFonts w:ascii="Arial" w:hAnsi="Arial" w:cs="Arial"/>
                <w:sz w:val="24"/>
                <w:szCs w:val="24"/>
              </w:rPr>
              <w:t>LGD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7E9FC95F" w14:textId="77777777" w:rsidR="003B293A" w:rsidRPr="00247FFD" w:rsidRDefault="003B293A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informację o tym czy kwota przyznanego grantu mieści się w limicie </w:t>
            </w:r>
            <w:r w:rsidRPr="00247FFD">
              <w:rPr>
                <w:rFonts w:ascii="Arial" w:hAnsi="Arial" w:cs="Arial"/>
                <w:sz w:val="24"/>
                <w:szCs w:val="24"/>
              </w:rPr>
              <w:lastRenderedPageBreak/>
              <w:t>środków wskazanym w ogłoszeniu o naborze;</w:t>
            </w:r>
          </w:p>
          <w:p w14:paraId="52FD3846" w14:textId="77777777" w:rsidR="00C303D7" w:rsidRPr="00247FFD" w:rsidRDefault="003B293A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pouczenie o możliwości złożenia protestu, jeśli </w:t>
            </w:r>
            <w:r w:rsidR="008F67CF" w:rsidRPr="00247FFD">
              <w:rPr>
                <w:rFonts w:ascii="Arial" w:hAnsi="Arial" w:cs="Arial"/>
                <w:sz w:val="24"/>
                <w:szCs w:val="24"/>
              </w:rPr>
              <w:t xml:space="preserve">grant nie zostanie przyznany grantobiorcy (w tym jeśli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67CF" w:rsidRPr="00247FFD">
              <w:rPr>
                <w:rFonts w:ascii="Arial" w:hAnsi="Arial" w:cs="Arial"/>
                <w:sz w:val="24"/>
                <w:szCs w:val="24"/>
              </w:rPr>
              <w:t>kwota przyznanego grantu nie mieści się w limicie środków wskazanych w ogłoszeniu o naborze)</w:t>
            </w:r>
            <w:r w:rsidR="00C303D7"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764AB85" w14:textId="77777777" w:rsidR="003F1539" w:rsidRPr="00247FFD" w:rsidRDefault="003F1539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Pisma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o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negatywnym wynik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u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oceny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 xml:space="preserve"> (jeśli grant nie zostanie przyznany)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przekazywane są wnioskodawcom na adresy wskazane we wniosku o powierzenie grantu za zwrotnym potwierdzeniem odbioru. Do doręczenia informacji stosuje się przepisy działu I rozdziału 8 ustawy z dnia 14 czerwca 1960 r. – Kodeks postępowania administracyjnego.</w:t>
            </w:r>
          </w:p>
          <w:p w14:paraId="4C150234" w14:textId="77777777" w:rsidR="003B293A" w:rsidRPr="00247FFD" w:rsidRDefault="001F5CA4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Pisma 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247FFD">
              <w:rPr>
                <w:rFonts w:ascii="Arial" w:hAnsi="Arial" w:cs="Arial"/>
                <w:sz w:val="24"/>
                <w:szCs w:val="24"/>
              </w:rPr>
              <w:t>pozytywnym wynik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u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oceny mogą być przekazywane z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godnie z ustalonym sposobem wymiany korespondencji.</w:t>
            </w:r>
          </w:p>
        </w:tc>
        <w:tc>
          <w:tcPr>
            <w:tcW w:w="1701" w:type="dxa"/>
          </w:tcPr>
          <w:p w14:paraId="5D026C84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33C21895" w14:textId="77777777" w:rsidR="00520C45" w:rsidRPr="00247FFD" w:rsidRDefault="00520C45" w:rsidP="00247FFD">
      <w:pPr>
        <w:spacing w:after="0" w:line="360" w:lineRule="auto"/>
        <w:rPr>
          <w:rFonts w:ascii="Arial" w:hAnsi="Arial" w:cs="Arial"/>
          <w:vanish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702"/>
        <w:gridCol w:w="1459"/>
        <w:gridCol w:w="9774"/>
        <w:gridCol w:w="1667"/>
      </w:tblGrid>
      <w:tr w:rsidR="00345076" w:rsidRPr="00247FFD" w14:paraId="03DBAE44" w14:textId="77777777" w:rsidTr="002719F9">
        <w:trPr>
          <w:trHeight w:val="563"/>
        </w:trPr>
        <w:tc>
          <w:tcPr>
            <w:tcW w:w="15276" w:type="dxa"/>
            <w:gridSpan w:val="5"/>
            <w:vAlign w:val="center"/>
          </w:tcPr>
          <w:p w14:paraId="3835D29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2. </w:t>
            </w:r>
            <w:r w:rsidR="00AA4619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Zasady </w:t>
            </w:r>
            <w:r w:rsidR="008F67CF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odwołań złożenia</w:t>
            </w:r>
            <w:r w:rsidR="008F67CF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 protestu ws.</w:t>
            </w:r>
            <w:r w:rsidR="00AA461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decyzji </w:t>
            </w:r>
            <w:r w:rsidR="00457C20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AA461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ady LGD</w:t>
            </w:r>
          </w:p>
        </w:tc>
      </w:tr>
      <w:tr w:rsidR="00345076" w:rsidRPr="00247FFD" w14:paraId="31C8EB70" w14:textId="77777777" w:rsidTr="002F7144">
        <w:trPr>
          <w:trHeight w:val="417"/>
        </w:trPr>
        <w:tc>
          <w:tcPr>
            <w:tcW w:w="674" w:type="dxa"/>
          </w:tcPr>
          <w:p w14:paraId="1DB912E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2" w:type="dxa"/>
            <w:vMerge w:val="restart"/>
          </w:tcPr>
          <w:p w14:paraId="601754E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Wniesienie </w:t>
            </w:r>
            <w:r w:rsidR="0026479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ws.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decyzji Rady LGD</w:t>
            </w:r>
          </w:p>
        </w:tc>
        <w:tc>
          <w:tcPr>
            <w:tcW w:w="1459" w:type="dxa"/>
          </w:tcPr>
          <w:p w14:paraId="7A21F198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74" w:type="dxa"/>
          </w:tcPr>
          <w:p w14:paraId="033E4AD6" w14:textId="77777777" w:rsidR="00345076" w:rsidRPr="00247FFD" w:rsidRDefault="00517789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ma prawo w terminie 7 dni kalendarzowych od dnia następującego po dniu otrzymania pisma informującego o wyniku </w:t>
            </w:r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oceny wniosku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wnieść </w:t>
            </w:r>
            <w:r w:rsidR="006739D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ws. decyzji Rady LGD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dot.:</w:t>
            </w:r>
          </w:p>
          <w:p w14:paraId="07C9958A" w14:textId="77777777" w:rsidR="00345076" w:rsidRPr="00247FFD" w:rsidRDefault="00345076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nieuzyskania minimalnej liczby punktów </w:t>
            </w:r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przyznanych w ramach oceny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spełnienia kryteriów wyboru 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5B7A7F8A" w14:textId="77777777" w:rsidR="00345076" w:rsidRPr="00247FFD" w:rsidRDefault="00C8219F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nieprzyznania grantu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uwagi na niemieszczenie się w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limicie środków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wskazanym w ogłoszeniu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nabor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 o powierzenie grantów,</w:t>
            </w:r>
          </w:p>
          <w:p w14:paraId="057BA8A5" w14:textId="77777777" w:rsidR="00345076" w:rsidRPr="00247FFD" w:rsidRDefault="00345076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ustalonej przez LGD kwoty grantu niższej niż wnioskowana.</w:t>
            </w:r>
          </w:p>
          <w:p w14:paraId="74016C20" w14:textId="77777777" w:rsidR="00907E92" w:rsidRPr="00247FFD" w:rsidRDefault="005D299B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 gdy limit</w:t>
            </w:r>
            <w:r w:rsidR="009A4AF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środków wskazanym w ogłoszeniu o naborze wniosków o powierzenie grantów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wystarcza na wybranie przez LGD </w:t>
            </w:r>
            <w:r w:rsidR="009A4AF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 o powierzenie 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ta okoliczność nie może stanowić wyłącznej przesłanki wniesienia protestu.</w:t>
            </w:r>
          </w:p>
          <w:p w14:paraId="759DEB94" w14:textId="77777777" w:rsidR="00264CAE" w:rsidRPr="00247FFD" w:rsidRDefault="00C8219F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jest składany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biurze LGD zgodnie z pouczeniem o możliwości </w:t>
            </w:r>
            <w:r w:rsidR="005D299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jego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złożenia.</w:t>
            </w:r>
          </w:p>
          <w:p w14:paraId="46637298" w14:textId="77777777" w:rsidR="00345076" w:rsidRPr="00247FFD" w:rsidRDefault="00C8219F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wnoszony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formie pisemnej i zawiera:</w:t>
            </w:r>
          </w:p>
          <w:p w14:paraId="7030055C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oznaczenie instytucji właściwej do rozpatrzenia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7D4A99F2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3200DF1D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wniosku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67C1B4C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kryteriów wyboru grantobiorców, z których oceną wnioskodawca się nie zgadza (wraz z uzasadnieniem, o ile dotyczy);</w:t>
            </w:r>
          </w:p>
          <w:p w14:paraId="4230228D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w jakim zakresie wnioskodawca nie zgadza się z ustaleniem kwoty wsparcia niższej niż wnioskowana (wraz z uzasadnieniem, o ile dotyczy);</w:t>
            </w:r>
          </w:p>
          <w:p w14:paraId="4BAA634C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zarzutów o charakterze proceduralnym w zakresie przeprowadzonej oceny, jeżeli zdaniem wnioskodawcy naruszenia takie miały miejsce (wraz z uzasadnieniem, o ile dotyczy);</w:t>
            </w:r>
          </w:p>
          <w:p w14:paraId="62B03FE9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wnioskodawcy lub osoby upoważnionej do jego reprezentowania, z załączeniem oryginału lub kopii dokumentu poświadczającego umocowanie takiej osoby do reprezentowania wnioskodawcy.</w:t>
            </w:r>
          </w:p>
        </w:tc>
        <w:tc>
          <w:tcPr>
            <w:tcW w:w="1667" w:type="dxa"/>
          </w:tcPr>
          <w:p w14:paraId="1E90BDA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345076" w:rsidRPr="00247FFD" w14:paraId="626BD6A9" w14:textId="77777777" w:rsidTr="00830814">
        <w:trPr>
          <w:trHeight w:val="558"/>
        </w:trPr>
        <w:tc>
          <w:tcPr>
            <w:tcW w:w="674" w:type="dxa"/>
          </w:tcPr>
          <w:p w14:paraId="03FD08E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2" w:type="dxa"/>
            <w:vMerge/>
          </w:tcPr>
          <w:p w14:paraId="1D4A1D0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3F48F428" w14:textId="77777777" w:rsidR="00345076" w:rsidRPr="00247FFD" w:rsidRDefault="000C6238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Zarząd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GD/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774" w:type="dxa"/>
          </w:tcPr>
          <w:p w14:paraId="6CCB6F1B" w14:textId="77777777" w:rsidR="00345076" w:rsidRPr="00247FFD" w:rsidRDefault="00824483" w:rsidP="00247F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Pracownik biura LGD po przyjęciu </w:t>
            </w:r>
            <w:r w:rsidR="00C8219F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przez biuro LGD 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wpisuje go do</w:t>
            </w:r>
            <w:r w:rsidR="00345076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C8219F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ejes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tru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protestów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. </w:t>
            </w:r>
            <w:r w:rsidRPr="00247FF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Następnie dokonuje weryfikacji wymogów formalnych.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W przypadku wniesienia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>protestu</w:t>
            </w:r>
            <w:r w:rsidR="00C8219F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>niespełniającego wymogów formalnych lub zawierającego oczywiste omyłki,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Pracownik biura LGD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sporządza pismo wzywające </w:t>
            </w:r>
            <w:r w:rsidR="0078750A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>nioskodawcę</w:t>
            </w:r>
            <w:r w:rsidR="00C8219F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247FFD">
              <w:rPr>
                <w:rFonts w:ascii="Arial" w:hAnsi="Arial" w:cs="Arial"/>
                <w:b/>
                <w:sz w:val="24"/>
                <w:szCs w:val="24"/>
              </w:rPr>
              <w:t>jednokrotnie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do niezwłocznego uzupełnienia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lub poprawienia w nim oczywistych omyłek, w terminie 7 dni, licząc od dnia otrzymania wezwania, pod rygorem pozostawienia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bez rozpatrzenia.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Pismo </w:t>
            </w:r>
            <w:r w:rsidR="00B332CC" w:rsidRPr="00247FFD">
              <w:rPr>
                <w:rFonts w:ascii="Arial" w:hAnsi="Arial" w:cs="Arial"/>
                <w:sz w:val="24"/>
                <w:szCs w:val="24"/>
              </w:rPr>
              <w:t xml:space="preserve">podpisuje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członek Zarządu LGD.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  <w:p w14:paraId="53725113" w14:textId="77777777" w:rsidR="00345076" w:rsidRPr="00247FFD" w:rsidRDefault="00345076" w:rsidP="00247F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Uzupełnienie przez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nioskodawcę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Pr="00247FFD">
              <w:rPr>
                <w:rFonts w:ascii="Arial" w:hAnsi="Arial" w:cs="Arial"/>
                <w:sz w:val="24"/>
                <w:szCs w:val="24"/>
              </w:rPr>
              <w:t>może nastąpić wyłącznie w zakresie:</w:t>
            </w:r>
          </w:p>
          <w:p w14:paraId="639D1FE4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oznaczenia instytucji właściwej do rozpatrzenia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>protestu</w:t>
            </w:r>
            <w:r w:rsidRPr="00247FF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1DDD4D70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oznaczenia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>nioskodawcy;</w:t>
            </w:r>
          </w:p>
          <w:p w14:paraId="4DF092D6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numeru wniosku o powierzenie grantu;</w:t>
            </w:r>
          </w:p>
          <w:p w14:paraId="213DEAB8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podpisu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nioskodawcy, osoby upoważnionej do jego reprezentowania lub dokumentu poświadczającego umocowanie takiej osoby do reprezentowania </w:t>
            </w:r>
            <w:r w:rsidR="00AB4AF0" w:rsidRPr="00247FFD">
              <w:rPr>
                <w:rFonts w:ascii="Arial" w:hAnsi="Arial" w:cs="Arial"/>
                <w:sz w:val="24"/>
                <w:szCs w:val="24"/>
              </w:rPr>
              <w:t>wnioskodawcy</w:t>
            </w:r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62598D" w14:textId="77777777" w:rsidR="00F452D8" w:rsidRPr="00247FFD" w:rsidRDefault="00824483" w:rsidP="00247FFD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>Pisma przekazywane są wnioskodawcom pocztą tradycyjną na adresy wskazane we wniosku o powierzenie grantu za zwrotnym potwierdzeniem odbioru. Do doręczenia informacji stosuje się przepisy działu I rozdziału 8 ustawy z dnia 14 czerwca 1960 r. – Kodeks postępowania administracyjnego.</w:t>
            </w:r>
          </w:p>
          <w:p w14:paraId="5B1265B7" w14:textId="77777777" w:rsidR="00F133C4" w:rsidRPr="00247FFD" w:rsidRDefault="00F133C4" w:rsidP="00247FFD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BD5021B" w14:textId="77777777" w:rsidR="00345076" w:rsidRPr="00247FFD" w:rsidRDefault="00345076" w:rsidP="00247FFD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Wezwanie do uzupełnienia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protestu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lub poprawienia w nim oczywistych omyłek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wstrzymuje 30-dniowy bieg terminu na weryfikację wyników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oceny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przez Radę LGD. 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>Gdy braki formalne lub oczywiste omyłki zosta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ną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dostrzeżone przez ZW – ZW kieruje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protest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do LGD, aby wezwała wnioskodawcę do uzupełnienia/ poprawy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Na prawo </w:t>
            </w:r>
            <w:r w:rsidR="00517789" w:rsidRPr="00247FFD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nioskodawcy do złożenia </w:t>
            </w:r>
            <w:r w:rsidR="00E00DE4" w:rsidRPr="00247FFD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>nie wpływa negatywnie błędne pouczenie lub brak pouczenia.</w:t>
            </w:r>
          </w:p>
        </w:tc>
        <w:tc>
          <w:tcPr>
            <w:tcW w:w="1667" w:type="dxa"/>
          </w:tcPr>
          <w:p w14:paraId="65BEC3D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rejestru </w:t>
            </w:r>
            <w:r w:rsidR="00824483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protestu</w:t>
            </w:r>
          </w:p>
        </w:tc>
      </w:tr>
      <w:tr w:rsidR="00345076" w:rsidRPr="00247FFD" w14:paraId="29CC48BB" w14:textId="77777777" w:rsidTr="00267805">
        <w:trPr>
          <w:trHeight w:val="275"/>
        </w:trPr>
        <w:tc>
          <w:tcPr>
            <w:tcW w:w="674" w:type="dxa"/>
          </w:tcPr>
          <w:p w14:paraId="5E16FD2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2.3</w:t>
            </w:r>
          </w:p>
        </w:tc>
        <w:tc>
          <w:tcPr>
            <w:tcW w:w="1702" w:type="dxa"/>
            <w:vMerge/>
          </w:tcPr>
          <w:p w14:paraId="32FA2F9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42FF66D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LGD/Przewodniczący Rady LGD</w:t>
            </w:r>
          </w:p>
        </w:tc>
        <w:tc>
          <w:tcPr>
            <w:tcW w:w="9774" w:type="dxa"/>
          </w:tcPr>
          <w:p w14:paraId="5B19943B" w14:textId="77777777" w:rsidR="00345076" w:rsidRPr="00247FFD" w:rsidRDefault="00345076" w:rsidP="00247FFD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Niezwłoczne poinformowanie Przewodniczącego Rady LGD o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złożonym proteście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. Ustalenie terminu posiedzenia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Rady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LGD dot. rozpatrzenia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przez Przewodniczącego Rady LGD w konsultacji z Zarządem LGD</w:t>
            </w:r>
            <w:r w:rsidR="00B332CC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(jeśli dotyczy)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7F588FD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03944232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69BC2618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720E4DD1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64878A27" w14:textId="77777777" w:rsidTr="00830814">
        <w:trPr>
          <w:trHeight w:val="627"/>
        </w:trPr>
        <w:tc>
          <w:tcPr>
            <w:tcW w:w="15276" w:type="dxa"/>
            <w:gridSpan w:val="5"/>
            <w:vAlign w:val="center"/>
          </w:tcPr>
          <w:p w14:paraId="1D0F06E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Zasady rozpatrywania </w:t>
            </w:r>
            <w:r w:rsidR="00E00DE4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protestu 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od decyzji </w:t>
            </w:r>
            <w:r w:rsidR="00294C3D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</w:t>
            </w:r>
            <w:r w:rsidR="00294C3D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y LGD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45076" w:rsidRPr="00247FFD" w14:paraId="6FFB6AAB" w14:textId="77777777" w:rsidTr="00B9625F">
        <w:trPr>
          <w:trHeight w:val="1270"/>
        </w:trPr>
        <w:tc>
          <w:tcPr>
            <w:tcW w:w="674" w:type="dxa"/>
          </w:tcPr>
          <w:p w14:paraId="3ECBDEA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2" w:type="dxa"/>
            <w:vMerge w:val="restart"/>
          </w:tcPr>
          <w:p w14:paraId="2E29500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Informacja o posiedzeniu Rady LGD</w:t>
            </w:r>
          </w:p>
        </w:tc>
        <w:tc>
          <w:tcPr>
            <w:tcW w:w="1459" w:type="dxa"/>
          </w:tcPr>
          <w:p w14:paraId="01F038EC" w14:textId="77777777" w:rsidR="00345076" w:rsidRPr="00247FFD" w:rsidRDefault="00112D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774" w:type="dxa"/>
          </w:tcPr>
          <w:p w14:paraId="77C46C6E" w14:textId="77777777" w:rsidR="00345076" w:rsidRPr="00247FFD" w:rsidRDefault="00345076" w:rsidP="00247FFD">
            <w:pPr>
              <w:numPr>
                <w:ilvl w:val="0"/>
                <w:numId w:val="43"/>
              </w:numPr>
              <w:spacing w:after="0" w:line="360" w:lineRule="auto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Przygotowanie zawiadomień o posiedzeniu Rady LGD wraz z informacją dotyczącą możliwości zapoznania się z materiałami i dokumentami związanymi z porządkiem posiedzenia, w tym z wnioskami, które będą rozpatrywane podczas posiedzenia. </w:t>
            </w:r>
          </w:p>
          <w:p w14:paraId="4580A8BB" w14:textId="77777777" w:rsidR="00345076" w:rsidRPr="00247FFD" w:rsidRDefault="00345076" w:rsidP="00247FFD">
            <w:pPr>
              <w:numPr>
                <w:ilvl w:val="0"/>
                <w:numId w:val="43"/>
              </w:numPr>
              <w:spacing w:after="0" w:line="360" w:lineRule="auto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Podanie informacji o posiedzeniu do publicznej wiadomości poprzez stronę internetową LGD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co najmniej 5 dni przed planowanym posiedzeniem.</w:t>
            </w:r>
          </w:p>
        </w:tc>
        <w:tc>
          <w:tcPr>
            <w:tcW w:w="1667" w:type="dxa"/>
          </w:tcPr>
          <w:p w14:paraId="73D5E692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5C74D90F" w14:textId="77777777" w:rsidTr="00AD3CA9">
        <w:trPr>
          <w:trHeight w:val="603"/>
        </w:trPr>
        <w:tc>
          <w:tcPr>
            <w:tcW w:w="674" w:type="dxa"/>
          </w:tcPr>
          <w:p w14:paraId="1B38173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2" w:type="dxa"/>
            <w:vMerge/>
          </w:tcPr>
          <w:p w14:paraId="51E02F0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20796F19" w14:textId="77777777" w:rsidR="00345076" w:rsidRPr="00247FFD" w:rsidRDefault="00112D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iuro LGD</w:t>
            </w:r>
          </w:p>
        </w:tc>
        <w:tc>
          <w:tcPr>
            <w:tcW w:w="9774" w:type="dxa"/>
          </w:tcPr>
          <w:p w14:paraId="6DA7CB1A" w14:textId="77777777" w:rsidR="00345076" w:rsidRPr="00247FFD" w:rsidRDefault="00345076" w:rsidP="00247FFD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Członkowie Rady LGD zostają powiadomieni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zgodnie z ustalon</w:t>
            </w:r>
            <w:r w:rsidR="00517789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form</w:t>
            </w:r>
            <w:r w:rsidR="00217E2A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komunikacji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o miejscu, terminie i porządku posiedzenia Rady LGD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nie później niż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5 dni przed terminem posiedzenia. </w:t>
            </w:r>
          </w:p>
        </w:tc>
        <w:tc>
          <w:tcPr>
            <w:tcW w:w="1667" w:type="dxa"/>
          </w:tcPr>
          <w:p w14:paraId="5927870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6C187001" w14:textId="77777777" w:rsidTr="004418BB">
        <w:trPr>
          <w:trHeight w:val="558"/>
        </w:trPr>
        <w:tc>
          <w:tcPr>
            <w:tcW w:w="674" w:type="dxa"/>
          </w:tcPr>
          <w:p w14:paraId="09B7FE67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3.3</w:t>
            </w:r>
          </w:p>
        </w:tc>
        <w:tc>
          <w:tcPr>
            <w:tcW w:w="1702" w:type="dxa"/>
          </w:tcPr>
          <w:p w14:paraId="72A762BF" w14:textId="77777777" w:rsidR="00345076" w:rsidRPr="00247FFD" w:rsidRDefault="00E00DE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Pozostawieni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e protestu bez rozpatrzenia</w:t>
            </w:r>
          </w:p>
        </w:tc>
        <w:tc>
          <w:tcPr>
            <w:tcW w:w="1459" w:type="dxa"/>
          </w:tcPr>
          <w:p w14:paraId="1A843578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Przewodnic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zący Rady LGD/ Rada LGD</w:t>
            </w:r>
          </w:p>
        </w:tc>
        <w:tc>
          <w:tcPr>
            <w:tcW w:w="9774" w:type="dxa"/>
          </w:tcPr>
          <w:p w14:paraId="5D040EA4" w14:textId="77777777" w:rsidR="00345076" w:rsidRPr="00247FFD" w:rsidRDefault="00E00DE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Protest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decyzji Rady LGD pozostaje bez rozpatrzenia, gdy:</w:t>
            </w:r>
          </w:p>
          <w:p w14:paraId="7FB27F71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 terminie;</w:t>
            </w:r>
          </w:p>
          <w:p w14:paraId="7DD01865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podmiot wykluczony z możliwości otrzymania dofinansowania;</w:t>
            </w:r>
          </w:p>
          <w:p w14:paraId="3344CEC2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bez wskazania kryteriów wyboru grantobiorców, z których oceną wnioskodawca się nie zgadza wraz z uzasadnieniem (o ile dotyczy);</w:t>
            </w:r>
          </w:p>
          <w:p w14:paraId="71BCA9E3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 złożon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bez wskazania zakresu w jakim wnioskodawca nie zgadza się z ustaleniem przez LGD kwoty wsparcia niższej niż wnioskowana wraz z uzasadnieniem (o ile dotyczy);</w:t>
            </w:r>
          </w:p>
          <w:p w14:paraId="6DCE5941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została wyczerpana kwota przewidziana w umowie ramowej na realizację danego celu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szczegółowego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+</w:t>
            </w:r>
            <w:r w:rsidR="00B332CC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Regionaln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ego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Fundusze Europejskie dla Kujaw i Pomorza 2021-2027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043131E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nie uzupełnił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lub nie poprawił w nim oczywistych omyłek, w terminie 7 dni licząc od dnia otrzymania wezwania od LGD do uzupełnienia lub poprawienia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8412D28" w14:textId="77777777" w:rsidR="00B332CC" w:rsidRPr="00247FFD" w:rsidRDefault="00474125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wyłączną przesłanką wniesienia protestu był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limit środków wskazany w ogłoszeniu o naborze wniosków o powierzenie grantów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076E276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  <w:p w14:paraId="27EA8C6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45076" w:rsidRPr="00247FFD" w14:paraId="1C12EC7C" w14:textId="77777777" w:rsidTr="00B9625F">
        <w:trPr>
          <w:trHeight w:val="1692"/>
        </w:trPr>
        <w:tc>
          <w:tcPr>
            <w:tcW w:w="674" w:type="dxa"/>
          </w:tcPr>
          <w:p w14:paraId="008DBF7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3.4</w:t>
            </w:r>
          </w:p>
        </w:tc>
        <w:tc>
          <w:tcPr>
            <w:tcW w:w="1702" w:type="dxa"/>
            <w:vMerge w:val="restart"/>
          </w:tcPr>
          <w:p w14:paraId="58F7F241" w14:textId="77777777" w:rsidR="00345076" w:rsidRPr="00247FFD" w:rsidRDefault="00D1173B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Rozpatrzenie protestu - a</w:t>
            </w:r>
            <w:r w:rsidR="00E00DE4" w:rsidRPr="00247FFD"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utokontrola</w:t>
            </w:r>
          </w:p>
        </w:tc>
        <w:tc>
          <w:tcPr>
            <w:tcW w:w="1459" w:type="dxa"/>
            <w:shd w:val="clear" w:color="auto" w:fill="FFFFFF"/>
          </w:tcPr>
          <w:p w14:paraId="3B158B4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448CAB5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pierwszej fazie rozpatrzenia</w:t>
            </w:r>
            <w:r w:rsidR="00217E2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środka odwoławczego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(protestu)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dokonywana jest tzw. „autokontrola”. W fazie tej Przewodniczący Rady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wstępn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uje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zakresie kryteriów i zarzutów wskazanych przez wnioskodawcę. Przewodniczący Rady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może:</w:t>
            </w:r>
          </w:p>
          <w:p w14:paraId="6395D0D7" w14:textId="77777777" w:rsidR="00345076" w:rsidRPr="00247FFD" w:rsidRDefault="008F4CA3" w:rsidP="00247FFD">
            <w:pPr>
              <w:widowControl w:val="0"/>
              <w:numPr>
                <w:ilvl w:val="0"/>
                <w:numId w:val="32"/>
              </w:numPr>
              <w:spacing w:after="0" w:line="360" w:lineRule="auto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ekomendować Radzie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uznanie zasadności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wnioskodawcy  – co 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skutkuje odpowiednio:</w:t>
            </w:r>
          </w:p>
          <w:p w14:paraId="0579B6B4" w14:textId="77777777" w:rsidR="00345076" w:rsidRPr="00247FFD" w:rsidRDefault="00345076" w:rsidP="00247FFD">
            <w:pPr>
              <w:widowControl w:val="0"/>
              <w:numPr>
                <w:ilvl w:val="1"/>
                <w:numId w:val="6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skierowaniem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ponownej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i/lub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ustaleniem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zwołaniem posiedzenia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2962CEC4" w14:textId="77777777" w:rsidR="00345076" w:rsidRPr="00247FFD" w:rsidRDefault="00345076" w:rsidP="00247FFD">
            <w:pPr>
              <w:widowControl w:val="0"/>
              <w:numPr>
                <w:ilvl w:val="1"/>
                <w:numId w:val="6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skorygowaniem oczywistych błędów i omyłek poprzez podjęcie uchwały na posiedzeniu lub w trybie obiegowym (bez konieczności zwoływania posiedzenia, wyłącznie w składzie członków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którzy uczestniczyli w procesie oceny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grantobiorcy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ustalaniu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z zachowaniem wyłączeń). </w:t>
            </w:r>
          </w:p>
          <w:p w14:paraId="4EA2F198" w14:textId="77777777" w:rsidR="00345076" w:rsidRPr="00247FFD" w:rsidRDefault="008F4CA3" w:rsidP="00247FFD">
            <w:pPr>
              <w:widowControl w:val="0"/>
              <w:numPr>
                <w:ilvl w:val="0"/>
                <w:numId w:val="32"/>
              </w:numPr>
              <w:spacing w:after="0" w:line="360" w:lineRule="auto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ekomendować Radzie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podtrzymanie decyzji podjętej na pierwszym posiedzeniu – wówczas Rada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podjąć uchwałę na posiedzeniu lub w trybie obiegowym (w składzie, który przeprowadzał proces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wyboru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 oraz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ustalania kwoty wsparcia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z zachowaniem wyłączeń, bez konieczności zwoływania posiedzenia).</w:t>
            </w:r>
          </w:p>
        </w:tc>
        <w:tc>
          <w:tcPr>
            <w:tcW w:w="1667" w:type="dxa"/>
          </w:tcPr>
          <w:p w14:paraId="5C1B3D7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29549243" w14:textId="77777777" w:rsidTr="00C238E0">
        <w:trPr>
          <w:trHeight w:val="417"/>
        </w:trPr>
        <w:tc>
          <w:tcPr>
            <w:tcW w:w="674" w:type="dxa"/>
          </w:tcPr>
          <w:p w14:paraId="1D06FF21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1702" w:type="dxa"/>
            <w:vMerge/>
          </w:tcPr>
          <w:p w14:paraId="307663A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48DA3FF5" w14:textId="77777777" w:rsidR="00345076" w:rsidRPr="00247FFD" w:rsidRDefault="00C35E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77D4739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Zasady podejmowania uchwał w trybie obiegowym:</w:t>
            </w:r>
          </w:p>
          <w:p w14:paraId="2C645788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1.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Członek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otrzymuje od Przewodniczącego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przegłosowania uchwałę w zakresie skorygowania oczywistych błędów lub podtrzymania </w:t>
            </w:r>
            <w:r w:rsidR="004F6DB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podjętej na pierwszym posiedzeniu.  </w:t>
            </w:r>
          </w:p>
          <w:p w14:paraId="207EBBDF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Wraz z treścią uchwały przesłanej drogą elektroniczną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Członek Rady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otrzymuje informację na temat stosowanej procedury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wyboru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obiegowym wraz z instrukcją przeprowadzenia głosowania nad uchwałą. </w:t>
            </w:r>
          </w:p>
          <w:p w14:paraId="38FA2E15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3.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Głosowanie nad uchwałą odbywa się za pomocą wskazanego przez Członka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adresu poczty elektronicznej. </w:t>
            </w:r>
          </w:p>
          <w:p w14:paraId="70C6ADD3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Ocena przeprowadzana 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trybie obiegowym polega na głosowaniu „za” lub „przeciw” nad otrzymaną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propozycją uchwały Rady LGD.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11075B76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cen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obiegowym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jest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przeprowadzana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formie uchwały Rady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podjętej zwykłą większością głosów przy udziale w głosowaniu, co najmniej połowy uprawnionych do podjęcia uchwały </w:t>
            </w:r>
            <w:r w:rsidR="00261B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złonków Rady</w:t>
            </w:r>
            <w:r w:rsidR="00261B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jest udokumentowane wydrukiem korespondencji elektronicznej. </w:t>
            </w:r>
            <w:r w:rsidR="00474125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39D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Ewentualnej korekty na karcie/kartach dokonuje Przewodniczący zgodnie z podjętą uchwałą.</w:t>
            </w:r>
          </w:p>
        </w:tc>
        <w:tc>
          <w:tcPr>
            <w:tcW w:w="1667" w:type="dxa"/>
          </w:tcPr>
          <w:p w14:paraId="624C6F3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061A0694" w14:textId="77777777" w:rsidTr="00F133C4">
        <w:trPr>
          <w:trHeight w:val="560"/>
        </w:trPr>
        <w:tc>
          <w:tcPr>
            <w:tcW w:w="674" w:type="dxa"/>
          </w:tcPr>
          <w:p w14:paraId="2C7BEE08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3.6</w:t>
            </w:r>
          </w:p>
        </w:tc>
        <w:tc>
          <w:tcPr>
            <w:tcW w:w="1702" w:type="dxa"/>
            <w:vMerge/>
          </w:tcPr>
          <w:p w14:paraId="29676CA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7FBFB135" w14:textId="77777777" w:rsidR="00345076" w:rsidRPr="00247FFD" w:rsidRDefault="00C35E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77FE3217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Autokontrola przeprowadzana jest wyłącznie w oparciu o dokumentację złożoną przez wnioskodawcę do naboru. Podczas autokontroli nie będą brane pod uwagę inne dokumenty, które nie zostały dostarczone przez wnioskodawcę w ramach procedury naboru i oceny wniosku o powierzenie grantu.</w:t>
            </w:r>
          </w:p>
          <w:p w14:paraId="6DD495A9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weryfikuje wyniki dokonanej przez siebie oceny w zakresie kryteriów wyboru grantobiorców i/lub ustalonej kwoty wsparcia i/lub zarzutów proceduralnych wskazanych w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proteście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i:</w:t>
            </w:r>
          </w:p>
          <w:p w14:paraId="0F7E7799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zmienia rozstrzygnięcie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skutkuje odpowiednio podjęciem uchwały w zakresie aktualizacji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isty ocenionych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wyniku przeprowadzenia procedury odwoławczej, informując o tym wnioskodawcę, albo</w:t>
            </w:r>
          </w:p>
          <w:p w14:paraId="01BEDE29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kieruje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wraz z otrzymaną od wnioskodawcy dokumentacją do ZW, załączając do niego stanowisko dotyczące braku podstaw do zmiany podjętego rozstrzygnięcia oraz informuje wnioskodawcę na piśmie o przekazaniu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125D7981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czynności wykonywanych w ramach autokontroli Przewodniczący Rady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sporządza protokół.</w:t>
            </w:r>
          </w:p>
          <w:p w14:paraId="270AFC98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 związane z autokontrolą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dokonywane w terminie nie dłuższym niż 14 dni licząc od dnia wniesienia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6B891C92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79FADE54" w14:textId="77777777" w:rsidTr="00B9625F">
        <w:trPr>
          <w:trHeight w:val="1692"/>
        </w:trPr>
        <w:tc>
          <w:tcPr>
            <w:tcW w:w="674" w:type="dxa"/>
          </w:tcPr>
          <w:p w14:paraId="2F7B00D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3.7</w:t>
            </w:r>
          </w:p>
        </w:tc>
        <w:tc>
          <w:tcPr>
            <w:tcW w:w="1702" w:type="dxa"/>
            <w:vMerge/>
          </w:tcPr>
          <w:p w14:paraId="1CDCA807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5826DF8C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665AD0E1" w14:textId="77777777" w:rsidR="00F133C4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ZW, wniosek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ponownie przekazany do LGD, w celu: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450C2B78" w14:textId="77777777" w:rsidR="00274719" w:rsidRPr="00247FFD" w:rsidRDefault="00345076" w:rsidP="00247FFD">
            <w:pPr>
              <w:pStyle w:val="Akapitzlist"/>
              <w:widowControl w:val="0"/>
              <w:numPr>
                <w:ilvl w:val="1"/>
                <w:numId w:val="17"/>
              </w:numPr>
              <w:spacing w:after="0" w:line="360" w:lineRule="auto"/>
              <w:ind w:left="277" w:hanging="27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podjęcia uchwały w zakresie aktualizacji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l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isty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 xml:space="preserve">ocenionych </w:t>
            </w:r>
            <w:r w:rsidRPr="00247FFD">
              <w:rPr>
                <w:rFonts w:ascii="Arial" w:hAnsi="Arial" w:cs="Arial"/>
                <w:sz w:val="24"/>
                <w:szCs w:val="24"/>
              </w:rPr>
              <w:t>wniosków i wybranych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 xml:space="preserve"> grantobiorców</w:t>
            </w:r>
            <w:r w:rsidR="00F133C4" w:rsidRPr="00247FFD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EEC6B5D" w14:textId="77777777" w:rsidR="00345076" w:rsidRPr="00247FFD" w:rsidRDefault="00345076" w:rsidP="00247FFD">
            <w:pPr>
              <w:pStyle w:val="Akapitzlist"/>
              <w:widowControl w:val="0"/>
              <w:numPr>
                <w:ilvl w:val="1"/>
                <w:numId w:val="17"/>
              </w:numPr>
              <w:spacing w:after="0" w:line="360" w:lineRule="auto"/>
              <w:ind w:left="277" w:hanging="27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przeprowadzenia ponownej oceny </w:t>
            </w:r>
            <w:r w:rsidR="00D44615" w:rsidRPr="00247FFD">
              <w:rPr>
                <w:rFonts w:ascii="Arial" w:hAnsi="Arial" w:cs="Arial"/>
                <w:sz w:val="24"/>
                <w:szCs w:val="24"/>
              </w:rPr>
              <w:t xml:space="preserve">wniosku </w:t>
            </w:r>
            <w:r w:rsidR="00474125" w:rsidRPr="00247FF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powierzenie grantu</w:t>
            </w:r>
            <w:r w:rsidR="00D44615" w:rsidRPr="00247FFD">
              <w:rPr>
                <w:rFonts w:ascii="Arial" w:hAnsi="Arial" w:cs="Arial"/>
                <w:sz w:val="24"/>
                <w:szCs w:val="24"/>
              </w:rPr>
              <w:t xml:space="preserve"> i ustalania kwoty wsparcia</w:t>
            </w:r>
            <w:r w:rsidRPr="00247FFD">
              <w:rPr>
                <w:rFonts w:ascii="Arial" w:hAnsi="Arial" w:cs="Arial"/>
                <w:sz w:val="24"/>
                <w:szCs w:val="24"/>
              </w:rPr>
              <w:t>, jeśli doszło do naruszeń obowiązujących procedur i konieczny do wyjaśnienia zakres spraw ma istotny wpływ na wynik oceny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4EDFC7A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697E603E" w14:textId="77777777" w:rsidTr="00B9625F">
        <w:trPr>
          <w:trHeight w:val="1692"/>
        </w:trPr>
        <w:tc>
          <w:tcPr>
            <w:tcW w:w="674" w:type="dxa"/>
          </w:tcPr>
          <w:p w14:paraId="2830311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702" w:type="dxa"/>
            <w:vMerge/>
            <w:vAlign w:val="center"/>
          </w:tcPr>
          <w:p w14:paraId="5BD8A48F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212DF44B" w14:textId="77777777" w:rsidR="00345076" w:rsidRPr="00247FFD" w:rsidRDefault="005C0FE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 LGD</w:t>
            </w:r>
          </w:p>
        </w:tc>
        <w:tc>
          <w:tcPr>
            <w:tcW w:w="9774" w:type="dxa"/>
          </w:tcPr>
          <w:p w14:paraId="7B019BC3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protestu,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LGD przyznaje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 wniosek o powierzenie grantu – w wyniku ponownej oceny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– spełnia łącznie następujące warunki:</w:t>
            </w:r>
          </w:p>
          <w:p w14:paraId="07C182BA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 wymagane minimum punktowe,</w:t>
            </w:r>
          </w:p>
          <w:p w14:paraId="25C0C8DA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 większą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równą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liczbę punktów niż wniosek znajdujący się jako ostatni na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iście ocenionych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 wybranych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mieszcząc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się w limicie środków wskazanych w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wniosków.</w:t>
            </w:r>
          </w:p>
          <w:p w14:paraId="6FE61E45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Niezależnie od liczby punktów przyznanych podczas ponownej oceny, wniosek o powierzenie grantu nie może spowodować przesunięcia pierwotnie wybranych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projektów i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grantobiorców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poza limit środków podany w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6A243D6B" w14:textId="77777777" w:rsidR="00345076" w:rsidRPr="00247FFD" w:rsidRDefault="004925F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Wsparcie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następuje z puli środków przewidzianych w ramach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LGD na dany typ grantów. </w:t>
            </w:r>
          </w:p>
          <w:p w14:paraId="0B55118F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 braku środków na dany typ grantów LGD może wnioskować do ZW o przesunięcie środków na dany typ grantów w ramach tego samego celu</w:t>
            </w:r>
            <w:r w:rsidR="00F60C9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szczegółowego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EFS+</w:t>
            </w:r>
            <w:r w:rsidR="00F60C99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C9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Programu Regionalnego Fundusze Europejskie dla Kujaw i Pomorza 2021-2027,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 ile nie wpłynie to na osiągni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ę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cie zakładanych wskaźników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lub informuje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nioskodawcę o braku środków.</w:t>
            </w:r>
          </w:p>
        </w:tc>
        <w:tc>
          <w:tcPr>
            <w:tcW w:w="1667" w:type="dxa"/>
            <w:vAlign w:val="center"/>
          </w:tcPr>
          <w:p w14:paraId="598F4CB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1C8F8DE3" w14:textId="77777777" w:rsidTr="00B9625F">
        <w:trPr>
          <w:trHeight w:val="275"/>
        </w:trPr>
        <w:tc>
          <w:tcPr>
            <w:tcW w:w="674" w:type="dxa"/>
          </w:tcPr>
          <w:p w14:paraId="303F15F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702" w:type="dxa"/>
            <w:vMerge/>
            <w:vAlign w:val="center"/>
          </w:tcPr>
          <w:p w14:paraId="7F3AB71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0A8DD734" w14:textId="77777777" w:rsidR="00457C20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LGD/</w:t>
            </w:r>
          </w:p>
          <w:p w14:paraId="7E85991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</w:t>
            </w:r>
          </w:p>
        </w:tc>
        <w:tc>
          <w:tcPr>
            <w:tcW w:w="9774" w:type="dxa"/>
          </w:tcPr>
          <w:p w14:paraId="664DFD5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7 dni od dnia następującego po dniu 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LGD:</w:t>
            </w:r>
          </w:p>
          <w:p w14:paraId="58FCB644" w14:textId="77777777" w:rsidR="00345076" w:rsidRPr="00247FFD" w:rsidRDefault="00345076" w:rsidP="00247FFD">
            <w:pPr>
              <w:widowControl w:val="0"/>
              <w:numPr>
                <w:ilvl w:val="0"/>
                <w:numId w:val="11"/>
              </w:numPr>
              <w:spacing w:after="0" w:line="360" w:lineRule="auto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zamieszcza na stronie internetowej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protokół z posiedzenia Rady LGD dotyczącego 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71E9295D" w14:textId="77777777" w:rsidR="00345076" w:rsidRPr="00247FFD" w:rsidRDefault="003E33B0" w:rsidP="00247FFD">
            <w:pPr>
              <w:widowControl w:val="0"/>
              <w:numPr>
                <w:ilvl w:val="0"/>
                <w:numId w:val="11"/>
              </w:numPr>
              <w:spacing w:after="0" w:line="360" w:lineRule="auto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przekazuje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pism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informujące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wnioskodawcę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wyniku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 zwrotnym potwierdzeniem odbioru. </w:t>
            </w:r>
          </w:p>
        </w:tc>
        <w:tc>
          <w:tcPr>
            <w:tcW w:w="1667" w:type="dxa"/>
            <w:vAlign w:val="center"/>
          </w:tcPr>
          <w:p w14:paraId="18E4CCC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  <w:gridCol w:w="14"/>
      </w:tblGrid>
      <w:tr w:rsidR="00B63919" w:rsidRPr="00247FFD" w14:paraId="050E0022" w14:textId="77777777" w:rsidTr="00F241AF">
        <w:trPr>
          <w:trHeight w:val="554"/>
        </w:trPr>
        <w:tc>
          <w:tcPr>
            <w:tcW w:w="15290" w:type="dxa"/>
            <w:gridSpan w:val="6"/>
            <w:vAlign w:val="center"/>
          </w:tcPr>
          <w:p w14:paraId="4A42F06A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4. Wycofanie wniosku</w:t>
            </w:r>
            <w:r w:rsidR="005B7EA7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lub </w:t>
            </w:r>
            <w:r w:rsidR="005B7EA7" w:rsidRPr="00247FFD">
              <w:rPr>
                <w:rFonts w:ascii="Arial" w:hAnsi="Arial" w:cs="Arial"/>
                <w:b/>
                <w:sz w:val="24"/>
                <w:szCs w:val="24"/>
              </w:rPr>
              <w:t>protestu</w:t>
            </w:r>
            <w:r w:rsidR="005B7EA7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B63919" w:rsidRPr="00247FFD" w14:paraId="5D411735" w14:textId="77777777" w:rsidTr="005F6022">
        <w:trPr>
          <w:gridAfter w:val="1"/>
          <w:wAfter w:w="14" w:type="dxa"/>
          <w:trHeight w:val="1692"/>
        </w:trPr>
        <w:tc>
          <w:tcPr>
            <w:tcW w:w="675" w:type="dxa"/>
          </w:tcPr>
          <w:p w14:paraId="0527C1DE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4.1</w:t>
            </w:r>
          </w:p>
        </w:tc>
        <w:tc>
          <w:tcPr>
            <w:tcW w:w="1701" w:type="dxa"/>
          </w:tcPr>
          <w:p w14:paraId="614506E3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Przyjęcie pisma o wycofaniu wniosku o powierzenie grantu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protestu</w:t>
            </w:r>
          </w:p>
        </w:tc>
        <w:tc>
          <w:tcPr>
            <w:tcW w:w="1418" w:type="dxa"/>
          </w:tcPr>
          <w:p w14:paraId="302616DF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81" w:type="dxa"/>
          </w:tcPr>
          <w:p w14:paraId="40482BC6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1. Wnioskodawca może 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wycofać 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 do czasu zatwierdzeni</w:t>
            </w:r>
            <w:r w:rsidR="00A0014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Listy ocenionych wniosków i wybranych grantobiorców,</w:t>
            </w:r>
            <w:r w:rsidR="00BE5A5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 kolei protest może być wycofany do czasu zakończenia jego rozpatrywania przez LGD.</w:t>
            </w:r>
          </w:p>
          <w:p w14:paraId="2BC41EB3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 W celu wycofania wniosku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podmiot ubiegający się o wsparcie powinien złożyć pisemnie zawiadomienie o wycofaniu dokumentu.</w:t>
            </w:r>
          </w:p>
          <w:p w14:paraId="1DDA95B7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3.Pismo o wycofaniu wniosku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powinno zawierać:</w:t>
            </w:r>
          </w:p>
          <w:p w14:paraId="65AE5B67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naboru LGD,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ramach którego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został złożony wniosek o powierzenie grantu;</w:t>
            </w:r>
          </w:p>
          <w:p w14:paraId="6CF57B05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 nadany przez LGD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(jeśli dotyczy)</w:t>
            </w:r>
            <w:r w:rsidR="00B9625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07D71A5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dokładną nazwę wnioskodawcy, który złożył wniosek o powierzenie grantu;</w:t>
            </w:r>
          </w:p>
          <w:p w14:paraId="077D801E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tytuł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projektu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objętego grantem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wskazany we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74A8A2B6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podpis wnioskodawcy, osoby upoważnionej do jego reprezentowania lub dokument poświadczający umocowanie takiej osoby do reprezentowania 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nioskodawcy.</w:t>
            </w:r>
          </w:p>
          <w:p w14:paraId="04771994" w14:textId="77777777" w:rsidR="00B63919" w:rsidRPr="00247FFD" w:rsidRDefault="00B9625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sprawi, że 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nioskodawca znajdzie się w sytuacji sprzed jego złożenia. Podmiot, który wycofał wniosek, może ponowie złożyć wniosek w ramach tego samego naboru, o ile nie dobiegł końca termin tego naboru wniosków.</w:t>
            </w:r>
          </w:p>
          <w:p w14:paraId="681D072C" w14:textId="77777777" w:rsidR="00FD0D43" w:rsidRPr="00247FFD" w:rsidRDefault="00FD0D4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5. Pismo o wycofaniu protestu powinno zawierać:</w:t>
            </w:r>
          </w:p>
          <w:p w14:paraId="3CA91CF8" w14:textId="77777777" w:rsidR="00D564DF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3EC924D8" w14:textId="77777777" w:rsidR="00D564DF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grantu;</w:t>
            </w:r>
          </w:p>
          <w:p w14:paraId="459748A3" w14:textId="77777777" w:rsidR="00FD0D43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podpis wnioskodawcy, osoby upoważnionej do jego reprezentowania lub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dokumentu poświadczającego umocowanie takiej osoby do reprezentowania wnioskodawcy.</w:t>
            </w:r>
          </w:p>
          <w:p w14:paraId="57CA6AB5" w14:textId="77777777" w:rsidR="00231F95" w:rsidRPr="00247FFD" w:rsidRDefault="005B544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D564D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ponowne jego wniesienie jest niedopuszczalne.</w:t>
            </w:r>
          </w:p>
        </w:tc>
        <w:tc>
          <w:tcPr>
            <w:tcW w:w="1701" w:type="dxa"/>
          </w:tcPr>
          <w:p w14:paraId="0B6C8543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trike/>
                <w:sz w:val="24"/>
                <w:szCs w:val="24"/>
                <w:lang w:eastAsia="pl-PL"/>
              </w:rPr>
            </w:pPr>
          </w:p>
        </w:tc>
      </w:tr>
      <w:tr w:rsidR="00B63919" w:rsidRPr="00247FFD" w14:paraId="1A0F476E" w14:textId="77777777" w:rsidTr="00D44615">
        <w:trPr>
          <w:gridAfter w:val="1"/>
          <w:wAfter w:w="14" w:type="dxa"/>
          <w:cantSplit/>
          <w:trHeight w:val="1704"/>
        </w:trPr>
        <w:tc>
          <w:tcPr>
            <w:tcW w:w="675" w:type="dxa"/>
          </w:tcPr>
          <w:p w14:paraId="25242B1D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4.</w:t>
            </w:r>
            <w:r w:rsidR="00D564DF"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7796CFB9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Zwrot dokumentów </w:t>
            </w:r>
            <w:r w:rsidR="00D564D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9B00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nioskodawcy</w:t>
            </w:r>
          </w:p>
        </w:tc>
        <w:tc>
          <w:tcPr>
            <w:tcW w:w="1418" w:type="dxa"/>
          </w:tcPr>
          <w:p w14:paraId="6FABE464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781" w:type="dxa"/>
          </w:tcPr>
          <w:p w14:paraId="3065B7A8" w14:textId="77777777" w:rsidR="00B63919" w:rsidRPr="00247FFD" w:rsidRDefault="00D564DF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dy wnioskodawca wystąpi o zwrot złożonego wniosku, pracownik biura LGD zwraca oryginały dokumentów.</w:t>
            </w:r>
          </w:p>
          <w:p w14:paraId="49436E17" w14:textId="77777777" w:rsidR="00B63919" w:rsidRPr="00247FFD" w:rsidRDefault="00B63919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Kopia wycofanego dokumentu pozostaje w LGD wraz z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oryginałem wniosku o jego wycofanie. </w:t>
            </w:r>
          </w:p>
          <w:p w14:paraId="3AE33BD4" w14:textId="77777777" w:rsidR="00B63919" w:rsidRPr="00247FFD" w:rsidRDefault="00B63919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Zwrot dokumentów wnioskodawcy może nastąpić bezpośrednio bądź korespondencyjnie – na prośbę wnioskodawcy.</w:t>
            </w:r>
          </w:p>
        </w:tc>
        <w:tc>
          <w:tcPr>
            <w:tcW w:w="1701" w:type="dxa"/>
          </w:tcPr>
          <w:p w14:paraId="3A7AF4D4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Ślad rewizyjny LGD wycofania dokumentu</w:t>
            </w:r>
          </w:p>
        </w:tc>
      </w:tr>
    </w:tbl>
    <w:p w14:paraId="5733F557" w14:textId="77777777" w:rsidR="00907E92" w:rsidRPr="00247FFD" w:rsidRDefault="00907E92" w:rsidP="00247FFD">
      <w:pPr>
        <w:spacing w:after="0" w:line="360" w:lineRule="auto"/>
        <w:ind w:firstLine="708"/>
        <w:rPr>
          <w:rFonts w:ascii="Arial" w:hAnsi="Arial" w:cs="Arial"/>
          <w:sz w:val="24"/>
          <w:szCs w:val="24"/>
        </w:rPr>
      </w:pPr>
    </w:p>
    <w:p w14:paraId="7F57F526" w14:textId="77777777" w:rsidR="005F6022" w:rsidRPr="00247FFD" w:rsidRDefault="005F6022" w:rsidP="00247FFD">
      <w:pPr>
        <w:tabs>
          <w:tab w:val="left" w:pos="720"/>
        </w:tabs>
        <w:spacing w:after="0" w:line="360" w:lineRule="auto"/>
        <w:rPr>
          <w:rFonts w:ascii="Arial" w:hAnsi="Arial" w:cs="Arial"/>
          <w:sz w:val="24"/>
          <w:szCs w:val="24"/>
        </w:rPr>
        <w:sectPr w:rsidR="005F6022" w:rsidRPr="00247FFD" w:rsidSect="00E64BD2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6C64BE3E" w14:textId="77777777" w:rsidR="004C38A9" w:rsidRPr="00247FFD" w:rsidRDefault="004C38A9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bookmarkStart w:id="2" w:name="_Hlk479772757"/>
      <w:r w:rsidRPr="00247FFD">
        <w:rPr>
          <w:rFonts w:ascii="Arial" w:hAnsi="Arial" w:cs="Arial"/>
          <w:b/>
          <w:sz w:val="24"/>
          <w:szCs w:val="24"/>
        </w:rPr>
        <w:lastRenderedPageBreak/>
        <w:t>Z</w:t>
      </w:r>
      <w:r w:rsidR="00EB538F" w:rsidRPr="00247FFD">
        <w:rPr>
          <w:rFonts w:ascii="Arial" w:hAnsi="Arial" w:cs="Arial"/>
          <w:b/>
          <w:sz w:val="24"/>
          <w:szCs w:val="24"/>
        </w:rPr>
        <w:t>ałączniki do procedur</w:t>
      </w:r>
    </w:p>
    <w:bookmarkEnd w:id="2"/>
    <w:p w14:paraId="6FE35212" w14:textId="77777777" w:rsidR="00B5646A" w:rsidRPr="00247FFD" w:rsidRDefault="00B5646A" w:rsidP="00247FFD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7ED07EFC" w14:textId="77777777" w:rsidR="00EB538F" w:rsidRPr="00247FFD" w:rsidRDefault="00EB538F" w:rsidP="00247FFD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b/>
          <w:sz w:val="24"/>
          <w:szCs w:val="24"/>
        </w:rPr>
        <w:t>Uwaga</w:t>
      </w:r>
      <w:r w:rsidR="00901D2A" w:rsidRPr="00247FFD">
        <w:rPr>
          <w:rFonts w:ascii="Arial" w:hAnsi="Arial" w:cs="Arial"/>
          <w:b/>
          <w:sz w:val="24"/>
          <w:szCs w:val="24"/>
        </w:rPr>
        <w:t>:</w:t>
      </w:r>
      <w:r w:rsidR="00901D2A" w:rsidRPr="00247FFD">
        <w:rPr>
          <w:rFonts w:ascii="Arial" w:hAnsi="Arial" w:cs="Arial"/>
          <w:sz w:val="24"/>
          <w:szCs w:val="24"/>
        </w:rPr>
        <w:t xml:space="preserve"> </w:t>
      </w:r>
    </w:p>
    <w:p w14:paraId="1FA492E5" w14:textId="77777777" w:rsidR="00D205C9" w:rsidRPr="00247FFD" w:rsidRDefault="00D205C9" w:rsidP="00247FFD">
      <w:pPr>
        <w:pStyle w:val="Akapitzlist"/>
        <w:numPr>
          <w:ilvl w:val="0"/>
          <w:numId w:val="5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LGD ma prawo modyfikacji wzor</w:t>
      </w:r>
      <w:r w:rsidR="00EB538F" w:rsidRPr="00247FFD">
        <w:rPr>
          <w:rFonts w:ascii="Arial" w:hAnsi="Arial" w:cs="Arial"/>
          <w:sz w:val="24"/>
          <w:szCs w:val="24"/>
        </w:rPr>
        <w:t xml:space="preserve">ów, które są </w:t>
      </w:r>
      <w:r w:rsidRPr="00247FFD">
        <w:rPr>
          <w:rFonts w:ascii="Arial" w:hAnsi="Arial" w:cs="Arial"/>
          <w:sz w:val="24"/>
          <w:szCs w:val="24"/>
        </w:rPr>
        <w:t>załącznik</w:t>
      </w:r>
      <w:r w:rsidR="00EB538F" w:rsidRPr="00247FFD">
        <w:rPr>
          <w:rFonts w:ascii="Arial" w:hAnsi="Arial" w:cs="Arial"/>
          <w:sz w:val="24"/>
          <w:szCs w:val="24"/>
        </w:rPr>
        <w:t>ami</w:t>
      </w:r>
      <w:r w:rsidRPr="00247FFD">
        <w:rPr>
          <w:rFonts w:ascii="Arial" w:hAnsi="Arial" w:cs="Arial"/>
          <w:sz w:val="24"/>
          <w:szCs w:val="24"/>
        </w:rPr>
        <w:t xml:space="preserve"> do </w:t>
      </w:r>
      <w:r w:rsidR="00EB538F" w:rsidRPr="00247FFD">
        <w:rPr>
          <w:rFonts w:ascii="Arial" w:hAnsi="Arial" w:cs="Arial"/>
          <w:sz w:val="24"/>
          <w:szCs w:val="24"/>
        </w:rPr>
        <w:t>p</w:t>
      </w:r>
      <w:r w:rsidRPr="00247FFD">
        <w:rPr>
          <w:rFonts w:ascii="Arial" w:hAnsi="Arial" w:cs="Arial"/>
          <w:sz w:val="24"/>
          <w:szCs w:val="24"/>
        </w:rPr>
        <w:t xml:space="preserve">rocedur pod warunkiem zachowania zapisów wynikających z dokumentów wyższego rzędu (wytycznych, rozporządzeń, </w:t>
      </w:r>
      <w:r w:rsidR="00530BD5" w:rsidRPr="00247FFD">
        <w:rPr>
          <w:rFonts w:ascii="Arial" w:hAnsi="Arial" w:cs="Arial"/>
          <w:sz w:val="24"/>
          <w:szCs w:val="24"/>
        </w:rPr>
        <w:t>Szczegółowego Opisu Priorytetów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530BD5" w:rsidRPr="00247FFD">
        <w:rPr>
          <w:rFonts w:ascii="Arial" w:hAnsi="Arial" w:cs="Arial"/>
          <w:sz w:val="24"/>
          <w:szCs w:val="24"/>
        </w:rPr>
        <w:t>Programu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530BD5" w:rsidRPr="00247FFD">
        <w:rPr>
          <w:rFonts w:ascii="Arial" w:hAnsi="Arial" w:cs="Arial"/>
          <w:sz w:val="24"/>
          <w:szCs w:val="24"/>
        </w:rPr>
        <w:t>Fundusze Europejskie dla Kujaw i Pomorza 2021-2027</w:t>
      </w:r>
      <w:r w:rsidRPr="00247FFD">
        <w:rPr>
          <w:rFonts w:ascii="Arial" w:hAnsi="Arial" w:cs="Arial"/>
          <w:sz w:val="24"/>
          <w:szCs w:val="24"/>
        </w:rPr>
        <w:t>, itp.).</w:t>
      </w:r>
    </w:p>
    <w:p w14:paraId="07A40CB9" w14:textId="77777777" w:rsidR="00EB538F" w:rsidRPr="00247FFD" w:rsidRDefault="00EB538F" w:rsidP="00247FFD">
      <w:pPr>
        <w:pStyle w:val="Akapitzlist"/>
        <w:numPr>
          <w:ilvl w:val="0"/>
          <w:numId w:val="5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Układ graficzny wzorów, które są załącznikami do procedur może być modyfikowany przez LGD pod warunkiem zachowania wszystkich przyjętych elementów merytorycznych i Standardów dostępności dla polityki spójności 2021-2027.</w:t>
      </w:r>
    </w:p>
    <w:p w14:paraId="3B88CB28" w14:textId="77777777" w:rsidR="00AA51A8" w:rsidRPr="00247FFD" w:rsidRDefault="00AA51A8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09E68EFB" w14:textId="77777777" w:rsidR="00D205C9" w:rsidRPr="00247FFD" w:rsidRDefault="00D205C9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247FFD">
        <w:rPr>
          <w:rFonts w:ascii="Arial" w:hAnsi="Arial" w:cs="Arial"/>
          <w:b/>
          <w:sz w:val="24"/>
          <w:szCs w:val="24"/>
        </w:rPr>
        <w:t>W</w:t>
      </w:r>
      <w:r w:rsidR="00EB538F" w:rsidRPr="00247FFD">
        <w:rPr>
          <w:rFonts w:ascii="Arial" w:hAnsi="Arial" w:cs="Arial"/>
          <w:b/>
          <w:sz w:val="24"/>
          <w:szCs w:val="24"/>
        </w:rPr>
        <w:t>ykaz załączników</w:t>
      </w:r>
      <w:r w:rsidRPr="00247FFD">
        <w:rPr>
          <w:rFonts w:ascii="Arial" w:hAnsi="Arial" w:cs="Arial"/>
          <w:b/>
          <w:sz w:val="24"/>
          <w:szCs w:val="24"/>
        </w:rPr>
        <w:t>:</w:t>
      </w:r>
    </w:p>
    <w:p w14:paraId="6D07F7AA" w14:textId="77777777" w:rsidR="00DF5380" w:rsidRPr="00247FFD" w:rsidRDefault="00DF5380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EB538F" w:rsidRPr="00247FFD">
        <w:rPr>
          <w:rFonts w:ascii="Arial" w:hAnsi="Arial" w:cs="Arial"/>
          <w:sz w:val="24"/>
          <w:szCs w:val="24"/>
        </w:rPr>
        <w:t>r</w:t>
      </w:r>
      <w:r w:rsidRPr="00247FFD">
        <w:rPr>
          <w:rFonts w:ascii="Arial" w:hAnsi="Arial" w:cs="Arial"/>
          <w:sz w:val="24"/>
          <w:szCs w:val="24"/>
        </w:rPr>
        <w:t>ejestru naborów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65B535B5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ór</w:t>
      </w:r>
      <w:r w:rsidR="00EB538F" w:rsidRPr="00247FFD">
        <w:rPr>
          <w:rFonts w:ascii="Arial" w:hAnsi="Arial" w:cs="Arial"/>
          <w:sz w:val="24"/>
          <w:szCs w:val="24"/>
        </w:rPr>
        <w:t xml:space="preserve"> o</w:t>
      </w:r>
      <w:r w:rsidRPr="00247FFD">
        <w:rPr>
          <w:rFonts w:ascii="Arial" w:hAnsi="Arial" w:cs="Arial"/>
          <w:sz w:val="24"/>
          <w:szCs w:val="24"/>
        </w:rPr>
        <w:t>głosze</w:t>
      </w:r>
      <w:r w:rsidR="004E389A" w:rsidRPr="00247FFD">
        <w:rPr>
          <w:rFonts w:ascii="Arial" w:hAnsi="Arial" w:cs="Arial"/>
          <w:sz w:val="24"/>
          <w:szCs w:val="24"/>
        </w:rPr>
        <w:t>nia o</w:t>
      </w:r>
      <w:r w:rsidR="00DF5380" w:rsidRPr="00247FFD">
        <w:rPr>
          <w:rFonts w:ascii="Arial" w:hAnsi="Arial" w:cs="Arial"/>
          <w:sz w:val="24"/>
          <w:szCs w:val="24"/>
        </w:rPr>
        <w:t xml:space="preserve"> nabor</w:t>
      </w:r>
      <w:r w:rsidR="004E389A" w:rsidRPr="00247FFD">
        <w:rPr>
          <w:rFonts w:ascii="Arial" w:hAnsi="Arial" w:cs="Arial"/>
          <w:sz w:val="24"/>
          <w:szCs w:val="24"/>
        </w:rPr>
        <w:t>ze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73DA51D1" w14:textId="77777777" w:rsidR="00B5646A" w:rsidRPr="00247FFD" w:rsidRDefault="00B5646A" w:rsidP="00247FFD">
      <w:pPr>
        <w:numPr>
          <w:ilvl w:val="0"/>
          <w:numId w:val="3"/>
        </w:num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Wzór informacji do ZW o terminie oraz treści ogłoszenia o naborze.</w:t>
      </w:r>
    </w:p>
    <w:p w14:paraId="1981C2CD" w14:textId="77777777" w:rsidR="00735805" w:rsidRPr="00247FFD" w:rsidRDefault="0097402A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Zakres</w:t>
      </w:r>
      <w:r w:rsidR="00DF5380" w:rsidRPr="00247FFD">
        <w:rPr>
          <w:rFonts w:ascii="Arial" w:hAnsi="Arial" w:cs="Arial"/>
          <w:sz w:val="24"/>
          <w:szCs w:val="24"/>
        </w:rPr>
        <w:t xml:space="preserve"> wniosku o powierzenie grantu</w:t>
      </w:r>
      <w:r w:rsidR="00E54686" w:rsidRPr="00247FFD">
        <w:rPr>
          <w:rFonts w:ascii="Arial" w:hAnsi="Arial" w:cs="Arial"/>
          <w:sz w:val="24"/>
          <w:szCs w:val="24"/>
        </w:rPr>
        <w:t>.</w:t>
      </w:r>
    </w:p>
    <w:p w14:paraId="221B0053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EB538F" w:rsidRPr="00247FFD">
        <w:rPr>
          <w:rFonts w:ascii="Arial" w:hAnsi="Arial" w:cs="Arial"/>
          <w:sz w:val="24"/>
          <w:szCs w:val="24"/>
        </w:rPr>
        <w:t xml:space="preserve"> r</w:t>
      </w:r>
      <w:r w:rsidR="00DF5380" w:rsidRPr="00247FFD">
        <w:rPr>
          <w:rFonts w:ascii="Arial" w:hAnsi="Arial" w:cs="Arial"/>
          <w:sz w:val="24"/>
          <w:szCs w:val="24"/>
        </w:rPr>
        <w:t>ejestru wniosków</w:t>
      </w:r>
      <w:r w:rsidR="004E389A" w:rsidRPr="00247FFD">
        <w:rPr>
          <w:rFonts w:ascii="Arial" w:hAnsi="Arial" w:cs="Arial"/>
          <w:sz w:val="24"/>
          <w:szCs w:val="24"/>
        </w:rPr>
        <w:t xml:space="preserve"> o powierzenie grantów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00E83F6E" w14:textId="77777777" w:rsidR="004E389A" w:rsidRPr="00247FFD" w:rsidRDefault="004E389A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EB538F" w:rsidRPr="00247FFD">
        <w:rPr>
          <w:rFonts w:ascii="Arial" w:hAnsi="Arial" w:cs="Arial"/>
          <w:sz w:val="24"/>
          <w:szCs w:val="24"/>
        </w:rPr>
        <w:t>r</w:t>
      </w:r>
      <w:r w:rsidRPr="00247FFD">
        <w:rPr>
          <w:rFonts w:ascii="Arial" w:hAnsi="Arial" w:cs="Arial"/>
          <w:sz w:val="24"/>
          <w:szCs w:val="24"/>
        </w:rPr>
        <w:t>ejestru interesów członków Rady LGD.</w:t>
      </w:r>
    </w:p>
    <w:p w14:paraId="68D6192E" w14:textId="77777777" w:rsidR="002D5F69" w:rsidRPr="00247FFD" w:rsidRDefault="002D5F69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3B34CD" w:rsidRPr="00247FFD">
        <w:rPr>
          <w:rFonts w:ascii="Arial" w:hAnsi="Arial" w:cs="Arial"/>
          <w:sz w:val="24"/>
          <w:szCs w:val="24"/>
        </w:rPr>
        <w:t>d</w:t>
      </w:r>
      <w:r w:rsidRPr="00247FFD">
        <w:rPr>
          <w:rFonts w:ascii="Arial" w:hAnsi="Arial" w:cs="Arial"/>
          <w:sz w:val="24"/>
          <w:szCs w:val="24"/>
        </w:rPr>
        <w:t>eklaracji poufności.</w:t>
      </w:r>
    </w:p>
    <w:p w14:paraId="7890D8B8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EB538F" w:rsidRPr="00247FFD">
        <w:rPr>
          <w:rFonts w:ascii="Arial" w:hAnsi="Arial" w:cs="Arial"/>
          <w:bCs/>
          <w:sz w:val="24"/>
          <w:szCs w:val="24"/>
        </w:rPr>
        <w:t>k</w:t>
      </w:r>
      <w:r w:rsidR="00DF5380" w:rsidRPr="00247FFD">
        <w:rPr>
          <w:rFonts w:ascii="Arial" w:hAnsi="Arial" w:cs="Arial"/>
          <w:bCs/>
          <w:sz w:val="24"/>
          <w:szCs w:val="24"/>
        </w:rPr>
        <w:t xml:space="preserve">arty </w:t>
      </w:r>
      <w:r w:rsidR="008E2A86" w:rsidRPr="00247FFD">
        <w:rPr>
          <w:rFonts w:ascii="Arial" w:hAnsi="Arial" w:cs="Arial"/>
          <w:bCs/>
          <w:sz w:val="24"/>
          <w:szCs w:val="24"/>
        </w:rPr>
        <w:t xml:space="preserve">wstępnej </w:t>
      </w:r>
      <w:r w:rsidR="00DF5380" w:rsidRPr="00247FFD">
        <w:rPr>
          <w:rFonts w:ascii="Arial" w:hAnsi="Arial" w:cs="Arial"/>
          <w:bCs/>
          <w:sz w:val="24"/>
          <w:szCs w:val="24"/>
        </w:rPr>
        <w:t>weryfikacji</w:t>
      </w:r>
      <w:r w:rsidR="00F52BBD" w:rsidRPr="00247FFD">
        <w:rPr>
          <w:rFonts w:ascii="Arial" w:hAnsi="Arial" w:cs="Arial"/>
          <w:bCs/>
          <w:sz w:val="24"/>
          <w:szCs w:val="24"/>
        </w:rPr>
        <w:t>.</w:t>
      </w:r>
    </w:p>
    <w:p w14:paraId="67D6FC6F" w14:textId="77777777" w:rsidR="00411132" w:rsidRPr="00247FFD" w:rsidRDefault="00411132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bCs/>
          <w:sz w:val="24"/>
          <w:szCs w:val="24"/>
        </w:rPr>
        <w:t xml:space="preserve">Wzór </w:t>
      </w:r>
      <w:r w:rsidR="00206B6B" w:rsidRPr="00247FFD">
        <w:rPr>
          <w:rFonts w:ascii="Arial" w:hAnsi="Arial" w:cs="Arial"/>
          <w:bCs/>
          <w:sz w:val="24"/>
          <w:szCs w:val="24"/>
        </w:rPr>
        <w:t xml:space="preserve">oświadczenia o </w:t>
      </w:r>
      <w:r w:rsidRPr="00247FFD">
        <w:rPr>
          <w:rFonts w:ascii="Arial" w:hAnsi="Arial" w:cs="Arial"/>
          <w:bCs/>
          <w:sz w:val="24"/>
          <w:szCs w:val="24"/>
        </w:rPr>
        <w:t>bezstronności</w:t>
      </w:r>
      <w:r w:rsidR="00385755" w:rsidRPr="00247FFD">
        <w:rPr>
          <w:rFonts w:ascii="Arial" w:hAnsi="Arial" w:cs="Arial"/>
          <w:bCs/>
          <w:sz w:val="24"/>
          <w:szCs w:val="24"/>
        </w:rPr>
        <w:t xml:space="preserve"> i poufności</w:t>
      </w:r>
      <w:r w:rsidRPr="00247FFD">
        <w:rPr>
          <w:rFonts w:ascii="Arial" w:hAnsi="Arial" w:cs="Arial"/>
          <w:bCs/>
          <w:sz w:val="24"/>
          <w:szCs w:val="24"/>
        </w:rPr>
        <w:t>.</w:t>
      </w:r>
    </w:p>
    <w:p w14:paraId="3D9F1640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bCs/>
          <w:sz w:val="24"/>
          <w:szCs w:val="24"/>
        </w:rPr>
        <w:t>Wz</w:t>
      </w:r>
      <w:r w:rsidR="004E389A" w:rsidRPr="00247FFD">
        <w:rPr>
          <w:rFonts w:ascii="Arial" w:hAnsi="Arial" w:cs="Arial"/>
          <w:bCs/>
          <w:sz w:val="24"/>
          <w:szCs w:val="24"/>
        </w:rPr>
        <w:t>ó</w:t>
      </w:r>
      <w:r w:rsidRPr="00247FFD">
        <w:rPr>
          <w:rFonts w:ascii="Arial" w:hAnsi="Arial" w:cs="Arial"/>
          <w:bCs/>
          <w:sz w:val="24"/>
          <w:szCs w:val="24"/>
        </w:rPr>
        <w:t>r</w:t>
      </w:r>
      <w:r w:rsidR="00DF5380" w:rsidRPr="00247FFD">
        <w:rPr>
          <w:rFonts w:ascii="Arial" w:hAnsi="Arial" w:cs="Arial"/>
          <w:bCs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bCs/>
          <w:sz w:val="24"/>
          <w:szCs w:val="24"/>
        </w:rPr>
        <w:t>k</w:t>
      </w:r>
      <w:r w:rsidR="00DF5380" w:rsidRPr="00247FFD">
        <w:rPr>
          <w:rFonts w:ascii="Arial" w:hAnsi="Arial" w:cs="Arial"/>
          <w:bCs/>
          <w:sz w:val="24"/>
          <w:szCs w:val="24"/>
        </w:rPr>
        <w:t>arty oceny</w:t>
      </w:r>
      <w:r w:rsidR="00F26A72" w:rsidRPr="00247FFD">
        <w:rPr>
          <w:rFonts w:ascii="Arial" w:hAnsi="Arial" w:cs="Arial"/>
          <w:bCs/>
          <w:sz w:val="24"/>
          <w:szCs w:val="24"/>
        </w:rPr>
        <w:t xml:space="preserve"> i ustalania kwoty wsparcia</w:t>
      </w:r>
      <w:r w:rsidR="004E389A" w:rsidRPr="00247FFD">
        <w:rPr>
          <w:rFonts w:ascii="Arial" w:hAnsi="Arial" w:cs="Arial"/>
          <w:bCs/>
          <w:sz w:val="24"/>
          <w:szCs w:val="24"/>
        </w:rPr>
        <w:t>.</w:t>
      </w:r>
    </w:p>
    <w:p w14:paraId="1B256C9E" w14:textId="77777777" w:rsidR="00835298" w:rsidRPr="00247FFD" w:rsidRDefault="002A4133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ór</w:t>
      </w:r>
      <w:r w:rsidR="00835298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sz w:val="24"/>
          <w:szCs w:val="24"/>
        </w:rPr>
        <w:t>u</w:t>
      </w:r>
      <w:r w:rsidR="00835298" w:rsidRPr="00247FFD">
        <w:rPr>
          <w:rFonts w:ascii="Arial" w:hAnsi="Arial" w:cs="Arial"/>
          <w:sz w:val="24"/>
          <w:szCs w:val="24"/>
        </w:rPr>
        <w:t xml:space="preserve">chwały Rady </w:t>
      </w:r>
      <w:r w:rsidR="004A3FAD" w:rsidRPr="00247FFD">
        <w:rPr>
          <w:rFonts w:ascii="Arial" w:hAnsi="Arial" w:cs="Arial"/>
          <w:sz w:val="24"/>
          <w:szCs w:val="24"/>
        </w:rPr>
        <w:t>LGD</w:t>
      </w:r>
      <w:r w:rsidR="00835298" w:rsidRPr="00247FFD">
        <w:rPr>
          <w:rFonts w:ascii="Arial" w:hAnsi="Arial" w:cs="Arial"/>
          <w:sz w:val="24"/>
          <w:szCs w:val="24"/>
        </w:rPr>
        <w:t xml:space="preserve"> w sprawie </w:t>
      </w:r>
      <w:r w:rsidR="00E121FF" w:rsidRPr="00247FFD">
        <w:rPr>
          <w:rFonts w:ascii="Arial" w:hAnsi="Arial" w:cs="Arial"/>
          <w:sz w:val="24"/>
          <w:szCs w:val="24"/>
        </w:rPr>
        <w:t xml:space="preserve">oceny </w:t>
      </w:r>
      <w:r w:rsidR="004E389A" w:rsidRPr="00247FFD">
        <w:rPr>
          <w:rFonts w:ascii="Arial" w:hAnsi="Arial" w:cs="Arial"/>
          <w:sz w:val="24"/>
          <w:szCs w:val="24"/>
        </w:rPr>
        <w:t>wniosku o powierzenie grantu</w:t>
      </w:r>
      <w:r w:rsidR="00835298" w:rsidRPr="00247FFD">
        <w:rPr>
          <w:rFonts w:ascii="Arial" w:hAnsi="Arial" w:cs="Arial"/>
          <w:sz w:val="24"/>
          <w:szCs w:val="24"/>
        </w:rPr>
        <w:t xml:space="preserve"> oraz ustalenia kwoty wsparcia.</w:t>
      </w:r>
    </w:p>
    <w:p w14:paraId="05C4BB4D" w14:textId="77777777" w:rsidR="00DF5380" w:rsidRPr="00247FFD" w:rsidRDefault="002A4133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Wzory</w:t>
      </w:r>
      <w:r w:rsidR="00FF0492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iCs/>
          <w:sz w:val="24"/>
          <w:szCs w:val="24"/>
        </w:rPr>
        <w:t>l</w:t>
      </w:r>
      <w:r w:rsidR="004A3FAD" w:rsidRPr="00247FFD">
        <w:rPr>
          <w:rFonts w:ascii="Arial" w:hAnsi="Arial" w:cs="Arial"/>
          <w:iCs/>
          <w:sz w:val="24"/>
          <w:szCs w:val="24"/>
        </w:rPr>
        <w:t xml:space="preserve">isty </w:t>
      </w:r>
      <w:r w:rsidR="005B082A" w:rsidRPr="00247FFD">
        <w:rPr>
          <w:rFonts w:ascii="Arial" w:hAnsi="Arial" w:cs="Arial"/>
          <w:iCs/>
          <w:sz w:val="24"/>
          <w:szCs w:val="24"/>
        </w:rPr>
        <w:t xml:space="preserve">ocenionych </w:t>
      </w:r>
      <w:r w:rsidR="004E389A" w:rsidRPr="00247FFD">
        <w:rPr>
          <w:rFonts w:ascii="Arial" w:hAnsi="Arial" w:cs="Arial"/>
          <w:iCs/>
          <w:sz w:val="24"/>
          <w:szCs w:val="24"/>
        </w:rPr>
        <w:t>wniosków i wybranych</w:t>
      </w:r>
      <w:r w:rsidR="005B082A" w:rsidRPr="00247FFD">
        <w:rPr>
          <w:rFonts w:ascii="Arial" w:hAnsi="Arial" w:cs="Arial"/>
          <w:iCs/>
          <w:sz w:val="24"/>
          <w:szCs w:val="24"/>
        </w:rPr>
        <w:t xml:space="preserve"> grantobiorców</w:t>
      </w:r>
      <w:r w:rsidR="004A3FAD" w:rsidRPr="00247FFD">
        <w:rPr>
          <w:rFonts w:ascii="Arial" w:hAnsi="Arial" w:cs="Arial"/>
          <w:iCs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iCs/>
          <w:sz w:val="24"/>
          <w:szCs w:val="24"/>
        </w:rPr>
        <w:t>i</w:t>
      </w:r>
      <w:r w:rsidR="004A3FAD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sz w:val="24"/>
          <w:szCs w:val="24"/>
        </w:rPr>
        <w:t xml:space="preserve">uchwały </w:t>
      </w:r>
      <w:r w:rsidR="00835298" w:rsidRPr="00247FFD">
        <w:rPr>
          <w:rFonts w:ascii="Arial" w:hAnsi="Arial" w:cs="Arial"/>
          <w:sz w:val="24"/>
          <w:szCs w:val="24"/>
        </w:rPr>
        <w:t xml:space="preserve">Rady </w:t>
      </w:r>
      <w:r w:rsidR="004A3FAD" w:rsidRPr="00247FFD">
        <w:rPr>
          <w:rFonts w:ascii="Arial" w:hAnsi="Arial" w:cs="Arial"/>
          <w:sz w:val="24"/>
          <w:szCs w:val="24"/>
        </w:rPr>
        <w:t xml:space="preserve">LGD </w:t>
      </w:r>
      <w:r w:rsidR="00385755" w:rsidRPr="00247FFD">
        <w:rPr>
          <w:rFonts w:ascii="Arial" w:hAnsi="Arial" w:cs="Arial"/>
          <w:sz w:val="24"/>
          <w:szCs w:val="24"/>
        </w:rPr>
        <w:t xml:space="preserve">zatwierdzającej </w:t>
      </w:r>
      <w:r w:rsidR="004A3FAD" w:rsidRPr="00247FFD">
        <w:rPr>
          <w:rFonts w:ascii="Arial" w:hAnsi="Arial" w:cs="Arial"/>
          <w:sz w:val="24"/>
          <w:szCs w:val="24"/>
        </w:rPr>
        <w:t>listę</w:t>
      </w:r>
      <w:r w:rsidR="00835298" w:rsidRPr="00247FFD">
        <w:rPr>
          <w:rFonts w:ascii="Arial" w:hAnsi="Arial" w:cs="Arial"/>
          <w:sz w:val="24"/>
          <w:szCs w:val="24"/>
        </w:rPr>
        <w:t>.</w:t>
      </w:r>
    </w:p>
    <w:p w14:paraId="67521A8A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385755" w:rsidRPr="00247FFD">
        <w:rPr>
          <w:rFonts w:ascii="Arial" w:hAnsi="Arial" w:cs="Arial"/>
          <w:sz w:val="24"/>
          <w:szCs w:val="24"/>
        </w:rPr>
        <w:t xml:space="preserve"> r</w:t>
      </w:r>
      <w:r w:rsidR="00DF5380" w:rsidRPr="00247FFD">
        <w:rPr>
          <w:rFonts w:ascii="Arial" w:hAnsi="Arial" w:cs="Arial"/>
          <w:sz w:val="24"/>
          <w:szCs w:val="24"/>
        </w:rPr>
        <w:t xml:space="preserve">ejestru </w:t>
      </w:r>
      <w:r w:rsidR="00884011" w:rsidRPr="00247FFD">
        <w:rPr>
          <w:rFonts w:ascii="Arial" w:hAnsi="Arial" w:cs="Arial"/>
          <w:sz w:val="24"/>
          <w:szCs w:val="24"/>
        </w:rPr>
        <w:t>protestów</w:t>
      </w:r>
      <w:r w:rsidR="0027630E" w:rsidRPr="00247FFD">
        <w:rPr>
          <w:rFonts w:ascii="Arial" w:hAnsi="Arial" w:cs="Arial"/>
          <w:sz w:val="24"/>
          <w:szCs w:val="24"/>
        </w:rPr>
        <w:t>.</w:t>
      </w:r>
    </w:p>
    <w:sectPr w:rsidR="00DF5380" w:rsidRPr="00247FFD" w:rsidSect="00E64BD2">
      <w:headerReference w:type="default" r:id="rId14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67832" w14:textId="77777777" w:rsidR="004418BB" w:rsidRDefault="004418BB" w:rsidP="00193A48">
      <w:pPr>
        <w:spacing w:after="0" w:line="240" w:lineRule="auto"/>
      </w:pPr>
      <w:r>
        <w:separator/>
      </w:r>
    </w:p>
  </w:endnote>
  <w:endnote w:type="continuationSeparator" w:id="0">
    <w:p w14:paraId="46897F2B" w14:textId="77777777" w:rsidR="004418BB" w:rsidRDefault="004418BB" w:rsidP="0019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AC4" w14:textId="77777777" w:rsidR="002112E1" w:rsidRDefault="002112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540624"/>
      <w:docPartObj>
        <w:docPartGallery w:val="Page Numbers (Bottom of Page)"/>
        <w:docPartUnique/>
      </w:docPartObj>
    </w:sdtPr>
    <w:sdtEndPr/>
    <w:sdtContent>
      <w:p w14:paraId="61D4A6E8" w14:textId="77777777" w:rsidR="004418BB" w:rsidRDefault="002112E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13EE5E" w14:textId="77777777" w:rsidR="004418BB" w:rsidRDefault="004418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1CA14" w14:textId="77777777" w:rsidR="002112E1" w:rsidRDefault="00211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A7E4D" w14:textId="77777777" w:rsidR="004418BB" w:rsidRDefault="004418BB" w:rsidP="00193A48">
      <w:pPr>
        <w:spacing w:after="0" w:line="240" w:lineRule="auto"/>
      </w:pPr>
      <w:r>
        <w:separator/>
      </w:r>
    </w:p>
  </w:footnote>
  <w:footnote w:type="continuationSeparator" w:id="0">
    <w:p w14:paraId="6A03CC64" w14:textId="77777777" w:rsidR="004418BB" w:rsidRDefault="004418BB" w:rsidP="0019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B3B1" w14:textId="77777777" w:rsidR="002112E1" w:rsidRDefault="002112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C7871" w14:textId="77777777" w:rsidR="00CA38B5" w:rsidRDefault="00CA38B5" w:rsidP="00CA38B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167BDD1" wp14:editId="43E9D2AB">
          <wp:extent cx="5762625" cy="7143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2955905" w14:textId="1E538BFB" w:rsidR="00CA38B5" w:rsidRDefault="00CA38B5" w:rsidP="00CA38B5">
    <w:pPr>
      <w:pStyle w:val="Nagwek"/>
      <w:jc w:val="right"/>
    </w:pPr>
    <w:r>
      <w:t>Załącznik nr 5 do ogłosze</w:t>
    </w:r>
    <w:r w:rsidR="002112E1">
      <w:t xml:space="preserve">nia o naborze wniosków nr </w:t>
    </w:r>
    <w:r w:rsidR="00066D43">
      <w:t>3</w:t>
    </w:r>
    <w:r w:rsidR="002112E1">
      <w:t>/2025</w:t>
    </w:r>
    <w:r>
      <w:t>/G/EFS+</w:t>
    </w:r>
  </w:p>
  <w:p w14:paraId="16850A15" w14:textId="77777777" w:rsidR="00CA38B5" w:rsidRDefault="00CA38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3CEF" w14:textId="77777777" w:rsidR="002112E1" w:rsidRDefault="002112E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CBE7" w14:textId="77777777" w:rsidR="004418BB" w:rsidRDefault="004418BB" w:rsidP="00887C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964"/>
    <w:multiLevelType w:val="hybridMultilevel"/>
    <w:tmpl w:val="7B04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503B"/>
    <w:multiLevelType w:val="hybridMultilevel"/>
    <w:tmpl w:val="6406BD8E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03BE3B86"/>
    <w:multiLevelType w:val="hybridMultilevel"/>
    <w:tmpl w:val="13805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02B72"/>
    <w:multiLevelType w:val="hybridMultilevel"/>
    <w:tmpl w:val="07D6E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26"/>
    <w:multiLevelType w:val="hybridMultilevel"/>
    <w:tmpl w:val="F006AD02"/>
    <w:lvl w:ilvl="0" w:tplc="21B0E35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D641F"/>
    <w:multiLevelType w:val="hybridMultilevel"/>
    <w:tmpl w:val="4DA07E0A"/>
    <w:lvl w:ilvl="0" w:tplc="D716FF1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1CFB"/>
    <w:multiLevelType w:val="hybridMultilevel"/>
    <w:tmpl w:val="1E7CF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E0F8A"/>
    <w:multiLevelType w:val="hybridMultilevel"/>
    <w:tmpl w:val="937EC312"/>
    <w:lvl w:ilvl="0" w:tplc="3426E91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32E"/>
    <w:multiLevelType w:val="hybridMultilevel"/>
    <w:tmpl w:val="99D29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97139"/>
    <w:multiLevelType w:val="hybridMultilevel"/>
    <w:tmpl w:val="D502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65B49"/>
    <w:multiLevelType w:val="hybridMultilevel"/>
    <w:tmpl w:val="725A7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91DE4"/>
    <w:multiLevelType w:val="hybridMultilevel"/>
    <w:tmpl w:val="91EC9A92"/>
    <w:lvl w:ilvl="0" w:tplc="76180D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B3DEC"/>
    <w:multiLevelType w:val="hybridMultilevel"/>
    <w:tmpl w:val="9CA605D4"/>
    <w:lvl w:ilvl="0" w:tplc="3426E91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35C17"/>
    <w:multiLevelType w:val="hybridMultilevel"/>
    <w:tmpl w:val="6C64B7D6"/>
    <w:lvl w:ilvl="0" w:tplc="6C9E6F70">
      <w:start w:val="1"/>
      <w:numFmt w:val="lowerLetter"/>
      <w:lvlText w:val="%1."/>
      <w:lvlJc w:val="left"/>
      <w:pPr>
        <w:ind w:left="8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239832E4"/>
    <w:multiLevelType w:val="hybridMultilevel"/>
    <w:tmpl w:val="8F0C4EFA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B53FB"/>
    <w:multiLevelType w:val="hybridMultilevel"/>
    <w:tmpl w:val="1096CF8A"/>
    <w:lvl w:ilvl="0" w:tplc="0415000F">
      <w:start w:val="1"/>
      <w:numFmt w:val="decimal"/>
      <w:lvlText w:val="%1.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6" w15:restartNumberingAfterBreak="0">
    <w:nsid w:val="2AEA0D7A"/>
    <w:multiLevelType w:val="hybridMultilevel"/>
    <w:tmpl w:val="B5202B34"/>
    <w:lvl w:ilvl="0" w:tplc="EDD47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702D6D"/>
    <w:multiLevelType w:val="hybridMultilevel"/>
    <w:tmpl w:val="3FF2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309CE"/>
    <w:multiLevelType w:val="hybridMultilevel"/>
    <w:tmpl w:val="B72EDC52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 w15:restartNumberingAfterBreak="0">
    <w:nsid w:val="32145F4F"/>
    <w:multiLevelType w:val="hybridMultilevel"/>
    <w:tmpl w:val="47922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1618C"/>
    <w:multiLevelType w:val="hybridMultilevel"/>
    <w:tmpl w:val="2208F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958FD"/>
    <w:multiLevelType w:val="hybridMultilevel"/>
    <w:tmpl w:val="2AC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840B4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54B9B"/>
    <w:multiLevelType w:val="hybridMultilevel"/>
    <w:tmpl w:val="3FF4E8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3615A"/>
    <w:multiLevelType w:val="hybridMultilevel"/>
    <w:tmpl w:val="25EAE3C4"/>
    <w:lvl w:ilvl="0" w:tplc="94028630">
      <w:start w:val="1"/>
      <w:numFmt w:val="lowerLetter"/>
      <w:lvlText w:val="%1)"/>
      <w:lvlJc w:val="left"/>
      <w:pPr>
        <w:ind w:left="11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3B6D75E0"/>
    <w:multiLevelType w:val="hybridMultilevel"/>
    <w:tmpl w:val="C7360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AD2435"/>
    <w:multiLevelType w:val="hybridMultilevel"/>
    <w:tmpl w:val="768A3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0924"/>
    <w:multiLevelType w:val="hybridMultilevel"/>
    <w:tmpl w:val="029ED97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101F21"/>
    <w:multiLevelType w:val="hybridMultilevel"/>
    <w:tmpl w:val="BEEC1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27D2E"/>
    <w:multiLevelType w:val="hybridMultilevel"/>
    <w:tmpl w:val="A1B42686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94028630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E5197"/>
    <w:multiLevelType w:val="hybridMultilevel"/>
    <w:tmpl w:val="70B2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A6907"/>
    <w:multiLevelType w:val="hybridMultilevel"/>
    <w:tmpl w:val="A6C09A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1060170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D600A"/>
    <w:multiLevelType w:val="hybridMultilevel"/>
    <w:tmpl w:val="7C483724"/>
    <w:lvl w:ilvl="0" w:tplc="0D4EB7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B1C00"/>
    <w:multiLevelType w:val="hybridMultilevel"/>
    <w:tmpl w:val="A6DA6306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3" w15:restartNumberingAfterBreak="0">
    <w:nsid w:val="4B8A2EFE"/>
    <w:multiLevelType w:val="hybridMultilevel"/>
    <w:tmpl w:val="12BAF0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E2517D"/>
    <w:multiLevelType w:val="hybridMultilevel"/>
    <w:tmpl w:val="88C68078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5E0890"/>
    <w:multiLevelType w:val="hybridMultilevel"/>
    <w:tmpl w:val="54687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868D2"/>
    <w:multiLevelType w:val="hybridMultilevel"/>
    <w:tmpl w:val="1952E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B2981"/>
    <w:multiLevelType w:val="hybridMultilevel"/>
    <w:tmpl w:val="30D0FDC0"/>
    <w:lvl w:ilvl="0" w:tplc="3B6034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954AB7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FD572D"/>
    <w:multiLevelType w:val="hybridMultilevel"/>
    <w:tmpl w:val="B268D242"/>
    <w:lvl w:ilvl="0" w:tplc="C292F64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71ABF"/>
    <w:multiLevelType w:val="hybridMultilevel"/>
    <w:tmpl w:val="3FF4E8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2403CC"/>
    <w:multiLevelType w:val="hybridMultilevel"/>
    <w:tmpl w:val="913079F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E5693"/>
    <w:multiLevelType w:val="hybridMultilevel"/>
    <w:tmpl w:val="01BAA45A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B842F21"/>
    <w:multiLevelType w:val="hybridMultilevel"/>
    <w:tmpl w:val="9F027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BD263C8"/>
    <w:multiLevelType w:val="hybridMultilevel"/>
    <w:tmpl w:val="487655BE"/>
    <w:lvl w:ilvl="0" w:tplc="65DACA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B0C9A38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965BD"/>
    <w:multiLevelType w:val="hybridMultilevel"/>
    <w:tmpl w:val="7C00ADF4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5" w15:restartNumberingAfterBreak="0">
    <w:nsid w:val="5E8C5D85"/>
    <w:multiLevelType w:val="hybridMultilevel"/>
    <w:tmpl w:val="7DCECC9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F020D36"/>
    <w:multiLevelType w:val="hybridMultilevel"/>
    <w:tmpl w:val="E9FAC86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F494D89"/>
    <w:multiLevelType w:val="hybridMultilevel"/>
    <w:tmpl w:val="6E5A0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E363A3"/>
    <w:multiLevelType w:val="hybridMultilevel"/>
    <w:tmpl w:val="EC180DD4"/>
    <w:lvl w:ilvl="0" w:tplc="BBA416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14248B"/>
    <w:multiLevelType w:val="hybridMultilevel"/>
    <w:tmpl w:val="7D048758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104ED"/>
    <w:multiLevelType w:val="hybridMultilevel"/>
    <w:tmpl w:val="383490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7D33F9"/>
    <w:multiLevelType w:val="hybridMultilevel"/>
    <w:tmpl w:val="0F1E54A0"/>
    <w:lvl w:ilvl="0" w:tplc="93A472E8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E9036D"/>
    <w:multiLevelType w:val="hybridMultilevel"/>
    <w:tmpl w:val="CDACEB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5007CA4"/>
    <w:multiLevelType w:val="hybridMultilevel"/>
    <w:tmpl w:val="092C294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68661EE"/>
    <w:multiLevelType w:val="hybridMultilevel"/>
    <w:tmpl w:val="4438762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5" w15:restartNumberingAfterBreak="0">
    <w:nsid w:val="67F3261D"/>
    <w:multiLevelType w:val="hybridMultilevel"/>
    <w:tmpl w:val="BC8C00BA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543DF8"/>
    <w:multiLevelType w:val="hybridMultilevel"/>
    <w:tmpl w:val="B4A2178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6D561B"/>
    <w:multiLevelType w:val="hybridMultilevel"/>
    <w:tmpl w:val="495E1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2425CA"/>
    <w:multiLevelType w:val="hybridMultilevel"/>
    <w:tmpl w:val="CD42F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CD5303"/>
    <w:multiLevelType w:val="hybridMultilevel"/>
    <w:tmpl w:val="C5BAE5A0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0" w15:restartNumberingAfterBreak="0">
    <w:nsid w:val="702E5746"/>
    <w:multiLevelType w:val="hybridMultilevel"/>
    <w:tmpl w:val="BB5EB98C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721D101A"/>
    <w:multiLevelType w:val="hybridMultilevel"/>
    <w:tmpl w:val="C5061EE8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A27A0C"/>
    <w:multiLevelType w:val="hybridMultilevel"/>
    <w:tmpl w:val="BF223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2D32FA"/>
    <w:multiLevelType w:val="hybridMultilevel"/>
    <w:tmpl w:val="7532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461C4E"/>
    <w:multiLevelType w:val="hybridMultilevel"/>
    <w:tmpl w:val="EF56522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2D5004"/>
    <w:multiLevelType w:val="hybridMultilevel"/>
    <w:tmpl w:val="03EA8ACA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66" w15:restartNumberingAfterBreak="0">
    <w:nsid w:val="78827204"/>
    <w:multiLevelType w:val="hybridMultilevel"/>
    <w:tmpl w:val="A44ED48C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91216F"/>
    <w:multiLevelType w:val="hybridMultilevel"/>
    <w:tmpl w:val="2B665F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DE05D1"/>
    <w:multiLevelType w:val="hybridMultilevel"/>
    <w:tmpl w:val="2856C1A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79F45532"/>
    <w:multiLevelType w:val="hybridMultilevel"/>
    <w:tmpl w:val="0966EBF2"/>
    <w:lvl w:ilvl="0" w:tplc="EDD47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DE174F8"/>
    <w:multiLevelType w:val="hybridMultilevel"/>
    <w:tmpl w:val="4EF694B8"/>
    <w:lvl w:ilvl="0" w:tplc="5336B0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094573"/>
    <w:multiLevelType w:val="hybridMultilevel"/>
    <w:tmpl w:val="768A31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E1235B"/>
    <w:multiLevelType w:val="hybridMultilevel"/>
    <w:tmpl w:val="1666C0F6"/>
    <w:lvl w:ilvl="0" w:tplc="1CDCA3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428844">
    <w:abstractNumId w:val="43"/>
  </w:num>
  <w:num w:numId="2" w16cid:durableId="1377117738">
    <w:abstractNumId w:val="5"/>
  </w:num>
  <w:num w:numId="3" w16cid:durableId="955255284">
    <w:abstractNumId w:val="15"/>
  </w:num>
  <w:num w:numId="4" w16cid:durableId="259720564">
    <w:abstractNumId w:val="45"/>
  </w:num>
  <w:num w:numId="5" w16cid:durableId="1765028524">
    <w:abstractNumId w:val="20"/>
  </w:num>
  <w:num w:numId="6" w16cid:durableId="293679165">
    <w:abstractNumId w:val="53"/>
  </w:num>
  <w:num w:numId="7" w16cid:durableId="1853760648">
    <w:abstractNumId w:val="68"/>
  </w:num>
  <w:num w:numId="8" w16cid:durableId="1028144537">
    <w:abstractNumId w:val="69"/>
  </w:num>
  <w:num w:numId="9" w16cid:durableId="2055612940">
    <w:abstractNumId w:val="16"/>
  </w:num>
  <w:num w:numId="10" w16cid:durableId="1466657303">
    <w:abstractNumId w:val="49"/>
  </w:num>
  <w:num w:numId="11" w16cid:durableId="1301688034">
    <w:abstractNumId w:val="29"/>
  </w:num>
  <w:num w:numId="12" w16cid:durableId="1563642186">
    <w:abstractNumId w:val="26"/>
  </w:num>
  <w:num w:numId="13" w16cid:durableId="677537500">
    <w:abstractNumId w:val="40"/>
  </w:num>
  <w:num w:numId="14" w16cid:durableId="1250847825">
    <w:abstractNumId w:val="37"/>
  </w:num>
  <w:num w:numId="15" w16cid:durableId="142351298">
    <w:abstractNumId w:val="42"/>
  </w:num>
  <w:num w:numId="16" w16cid:durableId="1894387811">
    <w:abstractNumId w:val="34"/>
  </w:num>
  <w:num w:numId="17" w16cid:durableId="1918979983">
    <w:abstractNumId w:val="52"/>
  </w:num>
  <w:num w:numId="18" w16cid:durableId="1470899801">
    <w:abstractNumId w:val="19"/>
  </w:num>
  <w:num w:numId="19" w16cid:durableId="1102215956">
    <w:abstractNumId w:val="4"/>
  </w:num>
  <w:num w:numId="20" w16cid:durableId="963270246">
    <w:abstractNumId w:val="22"/>
  </w:num>
  <w:num w:numId="21" w16cid:durableId="1935430097">
    <w:abstractNumId w:val="39"/>
  </w:num>
  <w:num w:numId="22" w16cid:durableId="2114543689">
    <w:abstractNumId w:val="10"/>
  </w:num>
  <w:num w:numId="23" w16cid:durableId="1152915249">
    <w:abstractNumId w:val="38"/>
  </w:num>
  <w:num w:numId="24" w16cid:durableId="1359894580">
    <w:abstractNumId w:val="21"/>
  </w:num>
  <w:num w:numId="25" w16cid:durableId="678235796">
    <w:abstractNumId w:val="66"/>
  </w:num>
  <w:num w:numId="26" w16cid:durableId="1260791836">
    <w:abstractNumId w:val="57"/>
  </w:num>
  <w:num w:numId="27" w16cid:durableId="666325619">
    <w:abstractNumId w:val="28"/>
  </w:num>
  <w:num w:numId="28" w16cid:durableId="362949574">
    <w:abstractNumId w:val="27"/>
  </w:num>
  <w:num w:numId="29" w16cid:durableId="1514287">
    <w:abstractNumId w:val="72"/>
  </w:num>
  <w:num w:numId="30" w16cid:durableId="1605918581">
    <w:abstractNumId w:val="13"/>
  </w:num>
  <w:num w:numId="31" w16cid:durableId="2079278163">
    <w:abstractNumId w:val="61"/>
  </w:num>
  <w:num w:numId="32" w16cid:durableId="1470593973">
    <w:abstractNumId w:val="17"/>
  </w:num>
  <w:num w:numId="33" w16cid:durableId="887228407">
    <w:abstractNumId w:val="9"/>
  </w:num>
  <w:num w:numId="34" w16cid:durableId="877204607">
    <w:abstractNumId w:val="47"/>
  </w:num>
  <w:num w:numId="35" w16cid:durableId="465660701">
    <w:abstractNumId w:val="55"/>
  </w:num>
  <w:num w:numId="36" w16cid:durableId="1948582340">
    <w:abstractNumId w:val="11"/>
  </w:num>
  <w:num w:numId="37" w16cid:durableId="1211724166">
    <w:abstractNumId w:val="48"/>
  </w:num>
  <w:num w:numId="38" w16cid:durableId="1925066611">
    <w:abstractNumId w:val="14"/>
  </w:num>
  <w:num w:numId="39" w16cid:durableId="456725414">
    <w:abstractNumId w:val="25"/>
  </w:num>
  <w:num w:numId="40" w16cid:durableId="1083991387">
    <w:abstractNumId w:val="6"/>
  </w:num>
  <w:num w:numId="41" w16cid:durableId="500509506">
    <w:abstractNumId w:val="67"/>
  </w:num>
  <w:num w:numId="42" w16cid:durableId="1389067443">
    <w:abstractNumId w:val="71"/>
  </w:num>
  <w:num w:numId="43" w16cid:durableId="956526194">
    <w:abstractNumId w:val="63"/>
  </w:num>
  <w:num w:numId="44" w16cid:durableId="1699308412">
    <w:abstractNumId w:val="31"/>
  </w:num>
  <w:num w:numId="45" w16cid:durableId="182477187">
    <w:abstractNumId w:val="23"/>
  </w:num>
  <w:num w:numId="46" w16cid:durableId="609748827">
    <w:abstractNumId w:val="33"/>
  </w:num>
  <w:num w:numId="47" w16cid:durableId="1750078262">
    <w:abstractNumId w:val="3"/>
  </w:num>
  <w:num w:numId="48" w16cid:durableId="293757561">
    <w:abstractNumId w:val="35"/>
  </w:num>
  <w:num w:numId="49" w16cid:durableId="1733771974">
    <w:abstractNumId w:val="12"/>
  </w:num>
  <w:num w:numId="50" w16cid:durableId="1468351779">
    <w:abstractNumId w:val="2"/>
  </w:num>
  <w:num w:numId="51" w16cid:durableId="1636986115">
    <w:abstractNumId w:val="64"/>
  </w:num>
  <w:num w:numId="52" w16cid:durableId="70465112">
    <w:abstractNumId w:val="30"/>
  </w:num>
  <w:num w:numId="53" w16cid:durableId="821652479">
    <w:abstractNumId w:val="60"/>
  </w:num>
  <w:num w:numId="54" w16cid:durableId="642006785">
    <w:abstractNumId w:val="56"/>
  </w:num>
  <w:num w:numId="55" w16cid:durableId="1834027831">
    <w:abstractNumId w:val="0"/>
  </w:num>
  <w:num w:numId="56" w16cid:durableId="699547144">
    <w:abstractNumId w:val="8"/>
  </w:num>
  <w:num w:numId="57" w16cid:durableId="869339784">
    <w:abstractNumId w:val="62"/>
  </w:num>
  <w:num w:numId="58" w16cid:durableId="692339481">
    <w:abstractNumId w:val="59"/>
  </w:num>
  <w:num w:numId="59" w16cid:durableId="1921139976">
    <w:abstractNumId w:val="44"/>
  </w:num>
  <w:num w:numId="60" w16cid:durableId="1826167535">
    <w:abstractNumId w:val="54"/>
  </w:num>
  <w:num w:numId="61" w16cid:durableId="657614485">
    <w:abstractNumId w:val="65"/>
  </w:num>
  <w:num w:numId="62" w16cid:durableId="19822392">
    <w:abstractNumId w:val="1"/>
  </w:num>
  <w:num w:numId="63" w16cid:durableId="1558738013">
    <w:abstractNumId w:val="46"/>
  </w:num>
  <w:num w:numId="64" w16cid:durableId="2013797195">
    <w:abstractNumId w:val="41"/>
  </w:num>
  <w:num w:numId="65" w16cid:durableId="1620137622">
    <w:abstractNumId w:val="32"/>
  </w:num>
  <w:num w:numId="66" w16cid:durableId="1275479851">
    <w:abstractNumId w:val="50"/>
  </w:num>
  <w:num w:numId="67" w16cid:durableId="823398058">
    <w:abstractNumId w:val="58"/>
  </w:num>
  <w:num w:numId="68" w16cid:durableId="1454707584">
    <w:abstractNumId w:val="18"/>
  </w:num>
  <w:num w:numId="69" w16cid:durableId="240138454">
    <w:abstractNumId w:val="36"/>
  </w:num>
  <w:num w:numId="70" w16cid:durableId="1719551762">
    <w:abstractNumId w:val="7"/>
  </w:num>
  <w:num w:numId="71" w16cid:durableId="2107650368">
    <w:abstractNumId w:val="24"/>
  </w:num>
  <w:num w:numId="72" w16cid:durableId="849443963">
    <w:abstractNumId w:val="70"/>
  </w:num>
  <w:num w:numId="73" w16cid:durableId="2043086632">
    <w:abstractNumId w:val="5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681"/>
    <w:rsid w:val="00000E09"/>
    <w:rsid w:val="00001285"/>
    <w:rsid w:val="00001E69"/>
    <w:rsid w:val="00002157"/>
    <w:rsid w:val="00003630"/>
    <w:rsid w:val="000043B5"/>
    <w:rsid w:val="0000458E"/>
    <w:rsid w:val="00005031"/>
    <w:rsid w:val="00005909"/>
    <w:rsid w:val="0001027E"/>
    <w:rsid w:val="000107B7"/>
    <w:rsid w:val="000110E7"/>
    <w:rsid w:val="0001166E"/>
    <w:rsid w:val="00012146"/>
    <w:rsid w:val="00012788"/>
    <w:rsid w:val="00012D30"/>
    <w:rsid w:val="00013291"/>
    <w:rsid w:val="000132AB"/>
    <w:rsid w:val="00015A37"/>
    <w:rsid w:val="00015DAD"/>
    <w:rsid w:val="000164DC"/>
    <w:rsid w:val="00016738"/>
    <w:rsid w:val="0001745B"/>
    <w:rsid w:val="0002020E"/>
    <w:rsid w:val="000220B1"/>
    <w:rsid w:val="00022450"/>
    <w:rsid w:val="00023A70"/>
    <w:rsid w:val="00024696"/>
    <w:rsid w:val="00027685"/>
    <w:rsid w:val="00030DE0"/>
    <w:rsid w:val="00032860"/>
    <w:rsid w:val="00032930"/>
    <w:rsid w:val="000343C5"/>
    <w:rsid w:val="00034853"/>
    <w:rsid w:val="0003575B"/>
    <w:rsid w:val="00035DB0"/>
    <w:rsid w:val="00036C71"/>
    <w:rsid w:val="00037664"/>
    <w:rsid w:val="000410C8"/>
    <w:rsid w:val="00041AC8"/>
    <w:rsid w:val="00042C13"/>
    <w:rsid w:val="000458EF"/>
    <w:rsid w:val="00050B0F"/>
    <w:rsid w:val="00050D59"/>
    <w:rsid w:val="000518BA"/>
    <w:rsid w:val="00053195"/>
    <w:rsid w:val="0005391E"/>
    <w:rsid w:val="0005430C"/>
    <w:rsid w:val="000569C8"/>
    <w:rsid w:val="00062C63"/>
    <w:rsid w:val="0006471E"/>
    <w:rsid w:val="00064AD2"/>
    <w:rsid w:val="00064B10"/>
    <w:rsid w:val="000652F5"/>
    <w:rsid w:val="00065683"/>
    <w:rsid w:val="00065DAA"/>
    <w:rsid w:val="00066D43"/>
    <w:rsid w:val="00067700"/>
    <w:rsid w:val="000708CC"/>
    <w:rsid w:val="00071AD4"/>
    <w:rsid w:val="00071CB8"/>
    <w:rsid w:val="00072F1D"/>
    <w:rsid w:val="00072FFA"/>
    <w:rsid w:val="00073E22"/>
    <w:rsid w:val="00074106"/>
    <w:rsid w:val="000742CB"/>
    <w:rsid w:val="00074811"/>
    <w:rsid w:val="000748B0"/>
    <w:rsid w:val="00075F66"/>
    <w:rsid w:val="000760D6"/>
    <w:rsid w:val="00076530"/>
    <w:rsid w:val="00076A16"/>
    <w:rsid w:val="0007721E"/>
    <w:rsid w:val="00080BE0"/>
    <w:rsid w:val="00081526"/>
    <w:rsid w:val="00081D25"/>
    <w:rsid w:val="00081ED7"/>
    <w:rsid w:val="0008212C"/>
    <w:rsid w:val="00083E9F"/>
    <w:rsid w:val="000843EE"/>
    <w:rsid w:val="00084B38"/>
    <w:rsid w:val="000855EF"/>
    <w:rsid w:val="000901EE"/>
    <w:rsid w:val="00090D3B"/>
    <w:rsid w:val="00092FE9"/>
    <w:rsid w:val="000930BE"/>
    <w:rsid w:val="0009370C"/>
    <w:rsid w:val="00093DA9"/>
    <w:rsid w:val="00095B63"/>
    <w:rsid w:val="00096415"/>
    <w:rsid w:val="00097020"/>
    <w:rsid w:val="00097214"/>
    <w:rsid w:val="000976B2"/>
    <w:rsid w:val="000A118F"/>
    <w:rsid w:val="000A2585"/>
    <w:rsid w:val="000A2B2B"/>
    <w:rsid w:val="000A2FAC"/>
    <w:rsid w:val="000A594C"/>
    <w:rsid w:val="000A6316"/>
    <w:rsid w:val="000A65D0"/>
    <w:rsid w:val="000A6C45"/>
    <w:rsid w:val="000B0685"/>
    <w:rsid w:val="000B0B11"/>
    <w:rsid w:val="000B18BB"/>
    <w:rsid w:val="000B1DAB"/>
    <w:rsid w:val="000B2182"/>
    <w:rsid w:val="000B2201"/>
    <w:rsid w:val="000B2CB7"/>
    <w:rsid w:val="000B37BC"/>
    <w:rsid w:val="000B431F"/>
    <w:rsid w:val="000B44E6"/>
    <w:rsid w:val="000B5765"/>
    <w:rsid w:val="000B5C13"/>
    <w:rsid w:val="000B5E59"/>
    <w:rsid w:val="000B7419"/>
    <w:rsid w:val="000B7C17"/>
    <w:rsid w:val="000C0218"/>
    <w:rsid w:val="000C050B"/>
    <w:rsid w:val="000C0CFA"/>
    <w:rsid w:val="000C2906"/>
    <w:rsid w:val="000C372D"/>
    <w:rsid w:val="000C4455"/>
    <w:rsid w:val="000C4AB3"/>
    <w:rsid w:val="000C5780"/>
    <w:rsid w:val="000C5F82"/>
    <w:rsid w:val="000C6238"/>
    <w:rsid w:val="000C6E89"/>
    <w:rsid w:val="000D0005"/>
    <w:rsid w:val="000D262F"/>
    <w:rsid w:val="000D38D1"/>
    <w:rsid w:val="000D3BD3"/>
    <w:rsid w:val="000D4064"/>
    <w:rsid w:val="000D55E7"/>
    <w:rsid w:val="000D65E9"/>
    <w:rsid w:val="000D71E4"/>
    <w:rsid w:val="000D7BF4"/>
    <w:rsid w:val="000E3787"/>
    <w:rsid w:val="000E47C1"/>
    <w:rsid w:val="000E4964"/>
    <w:rsid w:val="000E503A"/>
    <w:rsid w:val="000F0011"/>
    <w:rsid w:val="000F021E"/>
    <w:rsid w:val="000F0648"/>
    <w:rsid w:val="000F2D5D"/>
    <w:rsid w:val="000F4894"/>
    <w:rsid w:val="000F529E"/>
    <w:rsid w:val="000F5877"/>
    <w:rsid w:val="000F6879"/>
    <w:rsid w:val="000F6E55"/>
    <w:rsid w:val="00101486"/>
    <w:rsid w:val="001016BB"/>
    <w:rsid w:val="0010253A"/>
    <w:rsid w:val="00103EDE"/>
    <w:rsid w:val="001048D1"/>
    <w:rsid w:val="00104B42"/>
    <w:rsid w:val="00105707"/>
    <w:rsid w:val="001065B7"/>
    <w:rsid w:val="001066A5"/>
    <w:rsid w:val="0010749A"/>
    <w:rsid w:val="00112D86"/>
    <w:rsid w:val="0011387C"/>
    <w:rsid w:val="00114541"/>
    <w:rsid w:val="0011577D"/>
    <w:rsid w:val="001166D1"/>
    <w:rsid w:val="00117030"/>
    <w:rsid w:val="00117038"/>
    <w:rsid w:val="00120385"/>
    <w:rsid w:val="00120630"/>
    <w:rsid w:val="001220D9"/>
    <w:rsid w:val="00122611"/>
    <w:rsid w:val="00122990"/>
    <w:rsid w:val="00123953"/>
    <w:rsid w:val="00125DAA"/>
    <w:rsid w:val="00126899"/>
    <w:rsid w:val="00127EB1"/>
    <w:rsid w:val="001303CE"/>
    <w:rsid w:val="00131094"/>
    <w:rsid w:val="00131900"/>
    <w:rsid w:val="00132CD3"/>
    <w:rsid w:val="001335BE"/>
    <w:rsid w:val="0013425E"/>
    <w:rsid w:val="001353E5"/>
    <w:rsid w:val="00135F26"/>
    <w:rsid w:val="001369D0"/>
    <w:rsid w:val="00136C30"/>
    <w:rsid w:val="0013759D"/>
    <w:rsid w:val="001378B9"/>
    <w:rsid w:val="00137B47"/>
    <w:rsid w:val="00137C77"/>
    <w:rsid w:val="00140976"/>
    <w:rsid w:val="00140EEA"/>
    <w:rsid w:val="00141495"/>
    <w:rsid w:val="00141C56"/>
    <w:rsid w:val="001427A4"/>
    <w:rsid w:val="0014378A"/>
    <w:rsid w:val="001447F5"/>
    <w:rsid w:val="001453BD"/>
    <w:rsid w:val="00146941"/>
    <w:rsid w:val="00147F80"/>
    <w:rsid w:val="00150C91"/>
    <w:rsid w:val="00152C77"/>
    <w:rsid w:val="00152E9F"/>
    <w:rsid w:val="00153DFA"/>
    <w:rsid w:val="00155F40"/>
    <w:rsid w:val="00156386"/>
    <w:rsid w:val="00156AC5"/>
    <w:rsid w:val="00156EB8"/>
    <w:rsid w:val="001572B5"/>
    <w:rsid w:val="00157749"/>
    <w:rsid w:val="0016019B"/>
    <w:rsid w:val="001607ED"/>
    <w:rsid w:val="0016096D"/>
    <w:rsid w:val="00160C82"/>
    <w:rsid w:val="00162DF2"/>
    <w:rsid w:val="00163902"/>
    <w:rsid w:val="00164123"/>
    <w:rsid w:val="00164971"/>
    <w:rsid w:val="00166ECE"/>
    <w:rsid w:val="00166EF6"/>
    <w:rsid w:val="00167174"/>
    <w:rsid w:val="00167988"/>
    <w:rsid w:val="00167A08"/>
    <w:rsid w:val="00171AEF"/>
    <w:rsid w:val="0017367A"/>
    <w:rsid w:val="0017391D"/>
    <w:rsid w:val="00174225"/>
    <w:rsid w:val="0017493B"/>
    <w:rsid w:val="00174F91"/>
    <w:rsid w:val="0017564D"/>
    <w:rsid w:val="0017733C"/>
    <w:rsid w:val="00177C9A"/>
    <w:rsid w:val="00182A9D"/>
    <w:rsid w:val="001831F3"/>
    <w:rsid w:val="00184EA0"/>
    <w:rsid w:val="00185CB1"/>
    <w:rsid w:val="00185DF5"/>
    <w:rsid w:val="001869BB"/>
    <w:rsid w:val="00186A24"/>
    <w:rsid w:val="00187323"/>
    <w:rsid w:val="001878E4"/>
    <w:rsid w:val="001879CD"/>
    <w:rsid w:val="00187D83"/>
    <w:rsid w:val="001916F5"/>
    <w:rsid w:val="00191996"/>
    <w:rsid w:val="00192567"/>
    <w:rsid w:val="00193564"/>
    <w:rsid w:val="00193A48"/>
    <w:rsid w:val="00195EF8"/>
    <w:rsid w:val="001962C6"/>
    <w:rsid w:val="001966B8"/>
    <w:rsid w:val="00196D6D"/>
    <w:rsid w:val="001972A5"/>
    <w:rsid w:val="001A20BC"/>
    <w:rsid w:val="001A3936"/>
    <w:rsid w:val="001A3F95"/>
    <w:rsid w:val="001A40D2"/>
    <w:rsid w:val="001A42FF"/>
    <w:rsid w:val="001A435C"/>
    <w:rsid w:val="001A4960"/>
    <w:rsid w:val="001A497B"/>
    <w:rsid w:val="001A6912"/>
    <w:rsid w:val="001A72E8"/>
    <w:rsid w:val="001A7541"/>
    <w:rsid w:val="001B03F7"/>
    <w:rsid w:val="001B08D5"/>
    <w:rsid w:val="001B0B3E"/>
    <w:rsid w:val="001B18BA"/>
    <w:rsid w:val="001B1D52"/>
    <w:rsid w:val="001B3B96"/>
    <w:rsid w:val="001B4F94"/>
    <w:rsid w:val="001B6811"/>
    <w:rsid w:val="001B6E01"/>
    <w:rsid w:val="001C26E3"/>
    <w:rsid w:val="001C482E"/>
    <w:rsid w:val="001C5069"/>
    <w:rsid w:val="001C631F"/>
    <w:rsid w:val="001D1931"/>
    <w:rsid w:val="001D2193"/>
    <w:rsid w:val="001D23F8"/>
    <w:rsid w:val="001D4163"/>
    <w:rsid w:val="001D41FA"/>
    <w:rsid w:val="001D54D8"/>
    <w:rsid w:val="001D5BB2"/>
    <w:rsid w:val="001D6777"/>
    <w:rsid w:val="001D75D3"/>
    <w:rsid w:val="001E1B76"/>
    <w:rsid w:val="001E2542"/>
    <w:rsid w:val="001E2550"/>
    <w:rsid w:val="001E2701"/>
    <w:rsid w:val="001E5B2E"/>
    <w:rsid w:val="001E77D5"/>
    <w:rsid w:val="001E7B93"/>
    <w:rsid w:val="001E7DD8"/>
    <w:rsid w:val="001F009A"/>
    <w:rsid w:val="001F10F9"/>
    <w:rsid w:val="001F1558"/>
    <w:rsid w:val="001F30FE"/>
    <w:rsid w:val="001F3266"/>
    <w:rsid w:val="001F4748"/>
    <w:rsid w:val="001F4D9D"/>
    <w:rsid w:val="001F5CA4"/>
    <w:rsid w:val="00200062"/>
    <w:rsid w:val="00200DC9"/>
    <w:rsid w:val="00201E1B"/>
    <w:rsid w:val="002038FC"/>
    <w:rsid w:val="0020482C"/>
    <w:rsid w:val="002051B1"/>
    <w:rsid w:val="002062BA"/>
    <w:rsid w:val="00206326"/>
    <w:rsid w:val="00206B6B"/>
    <w:rsid w:val="00206F42"/>
    <w:rsid w:val="002100B3"/>
    <w:rsid w:val="00210393"/>
    <w:rsid w:val="0021057A"/>
    <w:rsid w:val="002112E1"/>
    <w:rsid w:val="00212950"/>
    <w:rsid w:val="00213FA8"/>
    <w:rsid w:val="00214054"/>
    <w:rsid w:val="0021412E"/>
    <w:rsid w:val="00214B3B"/>
    <w:rsid w:val="00216252"/>
    <w:rsid w:val="00217DA2"/>
    <w:rsid w:val="00217E2A"/>
    <w:rsid w:val="00223827"/>
    <w:rsid w:val="00224DC9"/>
    <w:rsid w:val="00224EEF"/>
    <w:rsid w:val="00224F53"/>
    <w:rsid w:val="00225004"/>
    <w:rsid w:val="002256C5"/>
    <w:rsid w:val="00227500"/>
    <w:rsid w:val="0022773F"/>
    <w:rsid w:val="00231737"/>
    <w:rsid w:val="00231F95"/>
    <w:rsid w:val="002320E3"/>
    <w:rsid w:val="002320E5"/>
    <w:rsid w:val="00232B30"/>
    <w:rsid w:val="00234607"/>
    <w:rsid w:val="00234E30"/>
    <w:rsid w:val="002377B1"/>
    <w:rsid w:val="002406C8"/>
    <w:rsid w:val="00241456"/>
    <w:rsid w:val="00241DB3"/>
    <w:rsid w:val="00243DED"/>
    <w:rsid w:val="0024482D"/>
    <w:rsid w:val="002448A4"/>
    <w:rsid w:val="00245328"/>
    <w:rsid w:val="002453D3"/>
    <w:rsid w:val="00245AE6"/>
    <w:rsid w:val="00245D31"/>
    <w:rsid w:val="00246A53"/>
    <w:rsid w:val="002475A9"/>
    <w:rsid w:val="00247B15"/>
    <w:rsid w:val="00247FFD"/>
    <w:rsid w:val="0025141F"/>
    <w:rsid w:val="00251874"/>
    <w:rsid w:val="002519F5"/>
    <w:rsid w:val="00251F92"/>
    <w:rsid w:val="00252079"/>
    <w:rsid w:val="00253694"/>
    <w:rsid w:val="002539B2"/>
    <w:rsid w:val="002545D7"/>
    <w:rsid w:val="00254787"/>
    <w:rsid w:val="00254B03"/>
    <w:rsid w:val="0025503E"/>
    <w:rsid w:val="0025515E"/>
    <w:rsid w:val="00257B56"/>
    <w:rsid w:val="0026136F"/>
    <w:rsid w:val="00261B43"/>
    <w:rsid w:val="00264155"/>
    <w:rsid w:val="0026473B"/>
    <w:rsid w:val="00264791"/>
    <w:rsid w:val="00264ACA"/>
    <w:rsid w:val="00264CAE"/>
    <w:rsid w:val="00265293"/>
    <w:rsid w:val="00265DE1"/>
    <w:rsid w:val="00266D8F"/>
    <w:rsid w:val="00267805"/>
    <w:rsid w:val="00270669"/>
    <w:rsid w:val="00271667"/>
    <w:rsid w:val="00271698"/>
    <w:rsid w:val="002716C7"/>
    <w:rsid w:val="002717CD"/>
    <w:rsid w:val="002719F9"/>
    <w:rsid w:val="00271B4B"/>
    <w:rsid w:val="002728CB"/>
    <w:rsid w:val="00272A49"/>
    <w:rsid w:val="00272DC0"/>
    <w:rsid w:val="002746B1"/>
    <w:rsid w:val="00274719"/>
    <w:rsid w:val="00274FD3"/>
    <w:rsid w:val="00275565"/>
    <w:rsid w:val="002758A4"/>
    <w:rsid w:val="0027630E"/>
    <w:rsid w:val="00276E87"/>
    <w:rsid w:val="002777BB"/>
    <w:rsid w:val="002804C1"/>
    <w:rsid w:val="002806C1"/>
    <w:rsid w:val="00280B91"/>
    <w:rsid w:val="00281935"/>
    <w:rsid w:val="00282E8E"/>
    <w:rsid w:val="002838D9"/>
    <w:rsid w:val="00284F17"/>
    <w:rsid w:val="0028572A"/>
    <w:rsid w:val="00286A94"/>
    <w:rsid w:val="00286BD3"/>
    <w:rsid w:val="00287D8A"/>
    <w:rsid w:val="002906DD"/>
    <w:rsid w:val="002909AE"/>
    <w:rsid w:val="00290B86"/>
    <w:rsid w:val="002916E1"/>
    <w:rsid w:val="002919D9"/>
    <w:rsid w:val="00293524"/>
    <w:rsid w:val="00294C3D"/>
    <w:rsid w:val="00295F74"/>
    <w:rsid w:val="0029683F"/>
    <w:rsid w:val="002A0A9C"/>
    <w:rsid w:val="002A0B81"/>
    <w:rsid w:val="002A0C40"/>
    <w:rsid w:val="002A10B3"/>
    <w:rsid w:val="002A13A2"/>
    <w:rsid w:val="002A236A"/>
    <w:rsid w:val="002A3A2F"/>
    <w:rsid w:val="002A4133"/>
    <w:rsid w:val="002A4609"/>
    <w:rsid w:val="002A6354"/>
    <w:rsid w:val="002B0142"/>
    <w:rsid w:val="002B048B"/>
    <w:rsid w:val="002B1F52"/>
    <w:rsid w:val="002B3849"/>
    <w:rsid w:val="002B416F"/>
    <w:rsid w:val="002B5B0F"/>
    <w:rsid w:val="002B5F71"/>
    <w:rsid w:val="002B62C9"/>
    <w:rsid w:val="002B7D44"/>
    <w:rsid w:val="002B7E50"/>
    <w:rsid w:val="002C1B99"/>
    <w:rsid w:val="002C278C"/>
    <w:rsid w:val="002C3C48"/>
    <w:rsid w:val="002C41D4"/>
    <w:rsid w:val="002C6388"/>
    <w:rsid w:val="002C693C"/>
    <w:rsid w:val="002C7142"/>
    <w:rsid w:val="002C7593"/>
    <w:rsid w:val="002D029F"/>
    <w:rsid w:val="002D0331"/>
    <w:rsid w:val="002D0674"/>
    <w:rsid w:val="002D0C77"/>
    <w:rsid w:val="002D0E00"/>
    <w:rsid w:val="002D3254"/>
    <w:rsid w:val="002D39EB"/>
    <w:rsid w:val="002D5F69"/>
    <w:rsid w:val="002D676F"/>
    <w:rsid w:val="002D70E4"/>
    <w:rsid w:val="002E09BD"/>
    <w:rsid w:val="002E2BF8"/>
    <w:rsid w:val="002E2DAA"/>
    <w:rsid w:val="002E3E98"/>
    <w:rsid w:val="002E40C2"/>
    <w:rsid w:val="002E50FF"/>
    <w:rsid w:val="002E5245"/>
    <w:rsid w:val="002E5C88"/>
    <w:rsid w:val="002E5DC2"/>
    <w:rsid w:val="002E6B8E"/>
    <w:rsid w:val="002E704C"/>
    <w:rsid w:val="002E79B4"/>
    <w:rsid w:val="002E7C52"/>
    <w:rsid w:val="002F04D6"/>
    <w:rsid w:val="002F10A7"/>
    <w:rsid w:val="002F11A3"/>
    <w:rsid w:val="002F2793"/>
    <w:rsid w:val="002F3959"/>
    <w:rsid w:val="002F39F5"/>
    <w:rsid w:val="002F4A1F"/>
    <w:rsid w:val="002F5522"/>
    <w:rsid w:val="002F56A3"/>
    <w:rsid w:val="002F7144"/>
    <w:rsid w:val="002F7352"/>
    <w:rsid w:val="002F742B"/>
    <w:rsid w:val="002F7BBF"/>
    <w:rsid w:val="00300B54"/>
    <w:rsid w:val="00301D2D"/>
    <w:rsid w:val="003025B7"/>
    <w:rsid w:val="00302B50"/>
    <w:rsid w:val="003042E6"/>
    <w:rsid w:val="00304703"/>
    <w:rsid w:val="003057B1"/>
    <w:rsid w:val="00305B6A"/>
    <w:rsid w:val="003063CD"/>
    <w:rsid w:val="00307EEF"/>
    <w:rsid w:val="00310009"/>
    <w:rsid w:val="003112C6"/>
    <w:rsid w:val="003129B7"/>
    <w:rsid w:val="00313ECF"/>
    <w:rsid w:val="00315737"/>
    <w:rsid w:val="0031616D"/>
    <w:rsid w:val="00316EA0"/>
    <w:rsid w:val="00316FB6"/>
    <w:rsid w:val="003178C9"/>
    <w:rsid w:val="0032130A"/>
    <w:rsid w:val="0032143C"/>
    <w:rsid w:val="00321462"/>
    <w:rsid w:val="00321A86"/>
    <w:rsid w:val="00321DFB"/>
    <w:rsid w:val="003230C9"/>
    <w:rsid w:val="00323A41"/>
    <w:rsid w:val="00326B26"/>
    <w:rsid w:val="00326B92"/>
    <w:rsid w:val="0032766E"/>
    <w:rsid w:val="00327E72"/>
    <w:rsid w:val="0033116D"/>
    <w:rsid w:val="00331B51"/>
    <w:rsid w:val="0033206A"/>
    <w:rsid w:val="003326AF"/>
    <w:rsid w:val="003331B6"/>
    <w:rsid w:val="00333F46"/>
    <w:rsid w:val="003365FD"/>
    <w:rsid w:val="00337764"/>
    <w:rsid w:val="00341EE2"/>
    <w:rsid w:val="00343140"/>
    <w:rsid w:val="00343EDE"/>
    <w:rsid w:val="00344389"/>
    <w:rsid w:val="00345076"/>
    <w:rsid w:val="003451BB"/>
    <w:rsid w:val="0034526E"/>
    <w:rsid w:val="00345A01"/>
    <w:rsid w:val="00345FAC"/>
    <w:rsid w:val="00346BA4"/>
    <w:rsid w:val="003476BD"/>
    <w:rsid w:val="00350D2C"/>
    <w:rsid w:val="00350F6D"/>
    <w:rsid w:val="00352570"/>
    <w:rsid w:val="00360B57"/>
    <w:rsid w:val="003622EC"/>
    <w:rsid w:val="003631B3"/>
    <w:rsid w:val="003637B1"/>
    <w:rsid w:val="00364B81"/>
    <w:rsid w:val="00364F0A"/>
    <w:rsid w:val="003654C9"/>
    <w:rsid w:val="00365E55"/>
    <w:rsid w:val="003676E7"/>
    <w:rsid w:val="00367721"/>
    <w:rsid w:val="00367AD0"/>
    <w:rsid w:val="003708C0"/>
    <w:rsid w:val="003717A8"/>
    <w:rsid w:val="00372D17"/>
    <w:rsid w:val="003748CD"/>
    <w:rsid w:val="0037786C"/>
    <w:rsid w:val="0038042C"/>
    <w:rsid w:val="00380D27"/>
    <w:rsid w:val="003814EF"/>
    <w:rsid w:val="00381516"/>
    <w:rsid w:val="003815BD"/>
    <w:rsid w:val="00381ADF"/>
    <w:rsid w:val="003825E0"/>
    <w:rsid w:val="00382F51"/>
    <w:rsid w:val="00384820"/>
    <w:rsid w:val="00384C81"/>
    <w:rsid w:val="003852A6"/>
    <w:rsid w:val="00385755"/>
    <w:rsid w:val="00386271"/>
    <w:rsid w:val="0038747B"/>
    <w:rsid w:val="003877E1"/>
    <w:rsid w:val="00387A77"/>
    <w:rsid w:val="00390289"/>
    <w:rsid w:val="00390671"/>
    <w:rsid w:val="00390D14"/>
    <w:rsid w:val="0039398F"/>
    <w:rsid w:val="00393E01"/>
    <w:rsid w:val="00395DCD"/>
    <w:rsid w:val="0039606D"/>
    <w:rsid w:val="003960F0"/>
    <w:rsid w:val="00397693"/>
    <w:rsid w:val="003A09B3"/>
    <w:rsid w:val="003A12DA"/>
    <w:rsid w:val="003A224C"/>
    <w:rsid w:val="003A2E25"/>
    <w:rsid w:val="003A30B0"/>
    <w:rsid w:val="003A3C12"/>
    <w:rsid w:val="003A4329"/>
    <w:rsid w:val="003A433A"/>
    <w:rsid w:val="003A60EC"/>
    <w:rsid w:val="003A6F47"/>
    <w:rsid w:val="003A723D"/>
    <w:rsid w:val="003B025E"/>
    <w:rsid w:val="003B02EA"/>
    <w:rsid w:val="003B059D"/>
    <w:rsid w:val="003B1E40"/>
    <w:rsid w:val="003B1FB7"/>
    <w:rsid w:val="003B293A"/>
    <w:rsid w:val="003B32EF"/>
    <w:rsid w:val="003B34CD"/>
    <w:rsid w:val="003B398E"/>
    <w:rsid w:val="003B673C"/>
    <w:rsid w:val="003B6F8D"/>
    <w:rsid w:val="003B7913"/>
    <w:rsid w:val="003C0575"/>
    <w:rsid w:val="003C05B5"/>
    <w:rsid w:val="003C1731"/>
    <w:rsid w:val="003C27E8"/>
    <w:rsid w:val="003C3C93"/>
    <w:rsid w:val="003C4ACC"/>
    <w:rsid w:val="003C5CED"/>
    <w:rsid w:val="003C7AAB"/>
    <w:rsid w:val="003D01D3"/>
    <w:rsid w:val="003D07AF"/>
    <w:rsid w:val="003D117E"/>
    <w:rsid w:val="003D17A8"/>
    <w:rsid w:val="003D2C37"/>
    <w:rsid w:val="003D44F4"/>
    <w:rsid w:val="003D4F8C"/>
    <w:rsid w:val="003D5B06"/>
    <w:rsid w:val="003D5B17"/>
    <w:rsid w:val="003E1791"/>
    <w:rsid w:val="003E33B0"/>
    <w:rsid w:val="003E38DD"/>
    <w:rsid w:val="003E52CF"/>
    <w:rsid w:val="003E547D"/>
    <w:rsid w:val="003E646B"/>
    <w:rsid w:val="003E66C4"/>
    <w:rsid w:val="003E6792"/>
    <w:rsid w:val="003E6A05"/>
    <w:rsid w:val="003E70FA"/>
    <w:rsid w:val="003F0226"/>
    <w:rsid w:val="003F04BA"/>
    <w:rsid w:val="003F0C88"/>
    <w:rsid w:val="003F1539"/>
    <w:rsid w:val="003F5C35"/>
    <w:rsid w:val="003F5F27"/>
    <w:rsid w:val="00400D98"/>
    <w:rsid w:val="0040104F"/>
    <w:rsid w:val="0040132D"/>
    <w:rsid w:val="00402620"/>
    <w:rsid w:val="00405C2C"/>
    <w:rsid w:val="00405E8D"/>
    <w:rsid w:val="00406916"/>
    <w:rsid w:val="00406DE5"/>
    <w:rsid w:val="00407D22"/>
    <w:rsid w:val="00410F4E"/>
    <w:rsid w:val="00411132"/>
    <w:rsid w:val="00411158"/>
    <w:rsid w:val="00412D98"/>
    <w:rsid w:val="0041316B"/>
    <w:rsid w:val="0041382A"/>
    <w:rsid w:val="00414B1C"/>
    <w:rsid w:val="0041543F"/>
    <w:rsid w:val="00415601"/>
    <w:rsid w:val="00415845"/>
    <w:rsid w:val="0042158F"/>
    <w:rsid w:val="00421FCE"/>
    <w:rsid w:val="00423370"/>
    <w:rsid w:val="00423E7E"/>
    <w:rsid w:val="00425596"/>
    <w:rsid w:val="00425744"/>
    <w:rsid w:val="004309E3"/>
    <w:rsid w:val="00430D63"/>
    <w:rsid w:val="00433199"/>
    <w:rsid w:val="004341D2"/>
    <w:rsid w:val="00434570"/>
    <w:rsid w:val="00436BE6"/>
    <w:rsid w:val="00436DBA"/>
    <w:rsid w:val="00440272"/>
    <w:rsid w:val="004408B3"/>
    <w:rsid w:val="004418BB"/>
    <w:rsid w:val="004435E5"/>
    <w:rsid w:val="004436A8"/>
    <w:rsid w:val="004442E1"/>
    <w:rsid w:val="00444561"/>
    <w:rsid w:val="00445807"/>
    <w:rsid w:val="004460D7"/>
    <w:rsid w:val="00447374"/>
    <w:rsid w:val="004507F4"/>
    <w:rsid w:val="00450A06"/>
    <w:rsid w:val="00450B73"/>
    <w:rsid w:val="00451223"/>
    <w:rsid w:val="004515E4"/>
    <w:rsid w:val="00452F4C"/>
    <w:rsid w:val="00453810"/>
    <w:rsid w:val="00454366"/>
    <w:rsid w:val="00454661"/>
    <w:rsid w:val="00454EB6"/>
    <w:rsid w:val="00455E73"/>
    <w:rsid w:val="00456C22"/>
    <w:rsid w:val="00457C20"/>
    <w:rsid w:val="0046070D"/>
    <w:rsid w:val="00460ECE"/>
    <w:rsid w:val="00460F73"/>
    <w:rsid w:val="0046111E"/>
    <w:rsid w:val="00466B29"/>
    <w:rsid w:val="00466D30"/>
    <w:rsid w:val="004703C1"/>
    <w:rsid w:val="004710A8"/>
    <w:rsid w:val="004724BA"/>
    <w:rsid w:val="0047286B"/>
    <w:rsid w:val="00473507"/>
    <w:rsid w:val="00473718"/>
    <w:rsid w:val="00473B03"/>
    <w:rsid w:val="00474125"/>
    <w:rsid w:val="0047446E"/>
    <w:rsid w:val="004774EF"/>
    <w:rsid w:val="00483C1D"/>
    <w:rsid w:val="00485EFE"/>
    <w:rsid w:val="0048615E"/>
    <w:rsid w:val="0048629B"/>
    <w:rsid w:val="00486357"/>
    <w:rsid w:val="00486BC7"/>
    <w:rsid w:val="00490078"/>
    <w:rsid w:val="00490FEC"/>
    <w:rsid w:val="004925F6"/>
    <w:rsid w:val="00493E08"/>
    <w:rsid w:val="00493F73"/>
    <w:rsid w:val="004952CF"/>
    <w:rsid w:val="00495CB8"/>
    <w:rsid w:val="00495CC7"/>
    <w:rsid w:val="00497382"/>
    <w:rsid w:val="004977E6"/>
    <w:rsid w:val="00497849"/>
    <w:rsid w:val="00497CA8"/>
    <w:rsid w:val="004A1424"/>
    <w:rsid w:val="004A1B03"/>
    <w:rsid w:val="004A1D66"/>
    <w:rsid w:val="004A2150"/>
    <w:rsid w:val="004A33CE"/>
    <w:rsid w:val="004A3FAD"/>
    <w:rsid w:val="004A4320"/>
    <w:rsid w:val="004A4B06"/>
    <w:rsid w:val="004A4ED0"/>
    <w:rsid w:val="004A6631"/>
    <w:rsid w:val="004A6A0D"/>
    <w:rsid w:val="004A6A36"/>
    <w:rsid w:val="004A6B14"/>
    <w:rsid w:val="004A782C"/>
    <w:rsid w:val="004B0B99"/>
    <w:rsid w:val="004B2158"/>
    <w:rsid w:val="004B23C5"/>
    <w:rsid w:val="004B3099"/>
    <w:rsid w:val="004B54EF"/>
    <w:rsid w:val="004B556D"/>
    <w:rsid w:val="004B57DF"/>
    <w:rsid w:val="004B647F"/>
    <w:rsid w:val="004B6574"/>
    <w:rsid w:val="004B7339"/>
    <w:rsid w:val="004C01D4"/>
    <w:rsid w:val="004C0397"/>
    <w:rsid w:val="004C06DD"/>
    <w:rsid w:val="004C227C"/>
    <w:rsid w:val="004C2C0F"/>
    <w:rsid w:val="004C38A9"/>
    <w:rsid w:val="004C54B7"/>
    <w:rsid w:val="004C60BB"/>
    <w:rsid w:val="004D0C5B"/>
    <w:rsid w:val="004D1121"/>
    <w:rsid w:val="004D1A61"/>
    <w:rsid w:val="004D21C6"/>
    <w:rsid w:val="004D325B"/>
    <w:rsid w:val="004D4951"/>
    <w:rsid w:val="004D496F"/>
    <w:rsid w:val="004D4F94"/>
    <w:rsid w:val="004D51CB"/>
    <w:rsid w:val="004D5CD7"/>
    <w:rsid w:val="004D70F0"/>
    <w:rsid w:val="004E0971"/>
    <w:rsid w:val="004E1A71"/>
    <w:rsid w:val="004E1F6A"/>
    <w:rsid w:val="004E21E8"/>
    <w:rsid w:val="004E2DA9"/>
    <w:rsid w:val="004E306A"/>
    <w:rsid w:val="004E389A"/>
    <w:rsid w:val="004E3E8E"/>
    <w:rsid w:val="004E56F8"/>
    <w:rsid w:val="004E5812"/>
    <w:rsid w:val="004E69AB"/>
    <w:rsid w:val="004F0482"/>
    <w:rsid w:val="004F04E4"/>
    <w:rsid w:val="004F0A6C"/>
    <w:rsid w:val="004F1C50"/>
    <w:rsid w:val="004F25CB"/>
    <w:rsid w:val="004F4128"/>
    <w:rsid w:val="004F49C1"/>
    <w:rsid w:val="004F4A0C"/>
    <w:rsid w:val="004F4E65"/>
    <w:rsid w:val="004F6DB5"/>
    <w:rsid w:val="004F7B76"/>
    <w:rsid w:val="00500499"/>
    <w:rsid w:val="00500635"/>
    <w:rsid w:val="00500CD3"/>
    <w:rsid w:val="00500D78"/>
    <w:rsid w:val="00501865"/>
    <w:rsid w:val="005024D0"/>
    <w:rsid w:val="0050318C"/>
    <w:rsid w:val="00503C6B"/>
    <w:rsid w:val="00504011"/>
    <w:rsid w:val="005043EC"/>
    <w:rsid w:val="005049FD"/>
    <w:rsid w:val="005077CE"/>
    <w:rsid w:val="00510601"/>
    <w:rsid w:val="00511F4A"/>
    <w:rsid w:val="005128DD"/>
    <w:rsid w:val="005167D9"/>
    <w:rsid w:val="00517789"/>
    <w:rsid w:val="00517C2A"/>
    <w:rsid w:val="00517EAF"/>
    <w:rsid w:val="00517FAB"/>
    <w:rsid w:val="00520C45"/>
    <w:rsid w:val="00521D7B"/>
    <w:rsid w:val="005227A7"/>
    <w:rsid w:val="00522B8C"/>
    <w:rsid w:val="00522ED3"/>
    <w:rsid w:val="00523BDC"/>
    <w:rsid w:val="00524101"/>
    <w:rsid w:val="00526176"/>
    <w:rsid w:val="00526593"/>
    <w:rsid w:val="00526C24"/>
    <w:rsid w:val="00527118"/>
    <w:rsid w:val="00527428"/>
    <w:rsid w:val="00527B74"/>
    <w:rsid w:val="00530BD5"/>
    <w:rsid w:val="00530D47"/>
    <w:rsid w:val="00531874"/>
    <w:rsid w:val="00531AA4"/>
    <w:rsid w:val="00531E51"/>
    <w:rsid w:val="00532F27"/>
    <w:rsid w:val="00533B4C"/>
    <w:rsid w:val="00534590"/>
    <w:rsid w:val="0053483C"/>
    <w:rsid w:val="00534CE9"/>
    <w:rsid w:val="00534ECC"/>
    <w:rsid w:val="00537783"/>
    <w:rsid w:val="00537CBA"/>
    <w:rsid w:val="0054052E"/>
    <w:rsid w:val="00541B87"/>
    <w:rsid w:val="00541F4E"/>
    <w:rsid w:val="005435EE"/>
    <w:rsid w:val="00544C3D"/>
    <w:rsid w:val="00544E25"/>
    <w:rsid w:val="005458C9"/>
    <w:rsid w:val="00546075"/>
    <w:rsid w:val="0054659C"/>
    <w:rsid w:val="005469DD"/>
    <w:rsid w:val="00546E8D"/>
    <w:rsid w:val="00547021"/>
    <w:rsid w:val="00550BAE"/>
    <w:rsid w:val="005513CE"/>
    <w:rsid w:val="00552DB4"/>
    <w:rsid w:val="005544AD"/>
    <w:rsid w:val="00554F06"/>
    <w:rsid w:val="00555A9A"/>
    <w:rsid w:val="00557393"/>
    <w:rsid w:val="005601DB"/>
    <w:rsid w:val="005637C6"/>
    <w:rsid w:val="0056734D"/>
    <w:rsid w:val="00567A68"/>
    <w:rsid w:val="00570162"/>
    <w:rsid w:val="00570DD8"/>
    <w:rsid w:val="0057290B"/>
    <w:rsid w:val="00574E99"/>
    <w:rsid w:val="00576205"/>
    <w:rsid w:val="0058031B"/>
    <w:rsid w:val="0058090D"/>
    <w:rsid w:val="005811FF"/>
    <w:rsid w:val="00582539"/>
    <w:rsid w:val="00582596"/>
    <w:rsid w:val="005826C8"/>
    <w:rsid w:val="00582AC3"/>
    <w:rsid w:val="00583EC5"/>
    <w:rsid w:val="00585D16"/>
    <w:rsid w:val="00587222"/>
    <w:rsid w:val="00587B40"/>
    <w:rsid w:val="00587CA1"/>
    <w:rsid w:val="005907AD"/>
    <w:rsid w:val="005909D2"/>
    <w:rsid w:val="00591333"/>
    <w:rsid w:val="00593144"/>
    <w:rsid w:val="0059571E"/>
    <w:rsid w:val="00595A5D"/>
    <w:rsid w:val="00595F11"/>
    <w:rsid w:val="00595F99"/>
    <w:rsid w:val="0059656A"/>
    <w:rsid w:val="005973BE"/>
    <w:rsid w:val="005A20AC"/>
    <w:rsid w:val="005A371C"/>
    <w:rsid w:val="005A3743"/>
    <w:rsid w:val="005A4604"/>
    <w:rsid w:val="005B082A"/>
    <w:rsid w:val="005B1C2C"/>
    <w:rsid w:val="005B24E4"/>
    <w:rsid w:val="005B3E21"/>
    <w:rsid w:val="005B544A"/>
    <w:rsid w:val="005B5F53"/>
    <w:rsid w:val="005B7EA7"/>
    <w:rsid w:val="005C02B3"/>
    <w:rsid w:val="005C0FE5"/>
    <w:rsid w:val="005C11A4"/>
    <w:rsid w:val="005C244F"/>
    <w:rsid w:val="005C3269"/>
    <w:rsid w:val="005C4FBC"/>
    <w:rsid w:val="005C5EDB"/>
    <w:rsid w:val="005C6089"/>
    <w:rsid w:val="005C77E1"/>
    <w:rsid w:val="005D1E4E"/>
    <w:rsid w:val="005D299B"/>
    <w:rsid w:val="005D32F1"/>
    <w:rsid w:val="005D3AA2"/>
    <w:rsid w:val="005D3C7F"/>
    <w:rsid w:val="005D537E"/>
    <w:rsid w:val="005D6543"/>
    <w:rsid w:val="005D6595"/>
    <w:rsid w:val="005D6C6F"/>
    <w:rsid w:val="005D7380"/>
    <w:rsid w:val="005D7DB0"/>
    <w:rsid w:val="005E04FB"/>
    <w:rsid w:val="005E1013"/>
    <w:rsid w:val="005E1264"/>
    <w:rsid w:val="005E18F7"/>
    <w:rsid w:val="005E1A7F"/>
    <w:rsid w:val="005E1C46"/>
    <w:rsid w:val="005E4150"/>
    <w:rsid w:val="005E4315"/>
    <w:rsid w:val="005E4E33"/>
    <w:rsid w:val="005E66AA"/>
    <w:rsid w:val="005F09D9"/>
    <w:rsid w:val="005F0F0A"/>
    <w:rsid w:val="005F0FE8"/>
    <w:rsid w:val="005F144D"/>
    <w:rsid w:val="005F244C"/>
    <w:rsid w:val="005F3B17"/>
    <w:rsid w:val="005F6022"/>
    <w:rsid w:val="005F7F6F"/>
    <w:rsid w:val="006006ED"/>
    <w:rsid w:val="006007C4"/>
    <w:rsid w:val="00600F81"/>
    <w:rsid w:val="006015EC"/>
    <w:rsid w:val="00602550"/>
    <w:rsid w:val="00602894"/>
    <w:rsid w:val="00602D8C"/>
    <w:rsid w:val="0060338E"/>
    <w:rsid w:val="00604BDB"/>
    <w:rsid w:val="00604CF2"/>
    <w:rsid w:val="00604F67"/>
    <w:rsid w:val="00604FE0"/>
    <w:rsid w:val="00607A3C"/>
    <w:rsid w:val="0061057E"/>
    <w:rsid w:val="00612F9E"/>
    <w:rsid w:val="00615EE8"/>
    <w:rsid w:val="00616869"/>
    <w:rsid w:val="00617A0A"/>
    <w:rsid w:val="00621395"/>
    <w:rsid w:val="00621FC3"/>
    <w:rsid w:val="006226ED"/>
    <w:rsid w:val="00622D7E"/>
    <w:rsid w:val="0062443E"/>
    <w:rsid w:val="00625355"/>
    <w:rsid w:val="00625F70"/>
    <w:rsid w:val="00630DB4"/>
    <w:rsid w:val="00632E95"/>
    <w:rsid w:val="0063397F"/>
    <w:rsid w:val="006343D4"/>
    <w:rsid w:val="00634539"/>
    <w:rsid w:val="00634BDC"/>
    <w:rsid w:val="00634DD8"/>
    <w:rsid w:val="006351A2"/>
    <w:rsid w:val="00635B50"/>
    <w:rsid w:val="00635CA1"/>
    <w:rsid w:val="00635E33"/>
    <w:rsid w:val="00636F4E"/>
    <w:rsid w:val="006377E8"/>
    <w:rsid w:val="006409AF"/>
    <w:rsid w:val="00641712"/>
    <w:rsid w:val="006417BB"/>
    <w:rsid w:val="0064238E"/>
    <w:rsid w:val="006428EB"/>
    <w:rsid w:val="00645D26"/>
    <w:rsid w:val="00645F14"/>
    <w:rsid w:val="006464BB"/>
    <w:rsid w:val="00647457"/>
    <w:rsid w:val="00651056"/>
    <w:rsid w:val="00651092"/>
    <w:rsid w:val="00651145"/>
    <w:rsid w:val="00651960"/>
    <w:rsid w:val="00651E2A"/>
    <w:rsid w:val="006528F4"/>
    <w:rsid w:val="00653B59"/>
    <w:rsid w:val="0065465B"/>
    <w:rsid w:val="0065791F"/>
    <w:rsid w:val="00662688"/>
    <w:rsid w:val="00662778"/>
    <w:rsid w:val="00663DD5"/>
    <w:rsid w:val="00665947"/>
    <w:rsid w:val="00666B61"/>
    <w:rsid w:val="00667014"/>
    <w:rsid w:val="00672533"/>
    <w:rsid w:val="00672700"/>
    <w:rsid w:val="006739D1"/>
    <w:rsid w:val="00673B36"/>
    <w:rsid w:val="00673DF5"/>
    <w:rsid w:val="00674075"/>
    <w:rsid w:val="00674702"/>
    <w:rsid w:val="00674C03"/>
    <w:rsid w:val="00675668"/>
    <w:rsid w:val="00682083"/>
    <w:rsid w:val="00682433"/>
    <w:rsid w:val="00683C5B"/>
    <w:rsid w:val="00684D1B"/>
    <w:rsid w:val="00684DEC"/>
    <w:rsid w:val="006864E5"/>
    <w:rsid w:val="00687CB5"/>
    <w:rsid w:val="00690FFC"/>
    <w:rsid w:val="006912A8"/>
    <w:rsid w:val="006913E9"/>
    <w:rsid w:val="006939BD"/>
    <w:rsid w:val="00693B5E"/>
    <w:rsid w:val="006949B7"/>
    <w:rsid w:val="0069681C"/>
    <w:rsid w:val="006A0E13"/>
    <w:rsid w:val="006A19C5"/>
    <w:rsid w:val="006A249D"/>
    <w:rsid w:val="006A2BFF"/>
    <w:rsid w:val="006A46ED"/>
    <w:rsid w:val="006A6C58"/>
    <w:rsid w:val="006A754B"/>
    <w:rsid w:val="006B14DB"/>
    <w:rsid w:val="006B211C"/>
    <w:rsid w:val="006B2495"/>
    <w:rsid w:val="006B2A78"/>
    <w:rsid w:val="006B3C20"/>
    <w:rsid w:val="006B3C49"/>
    <w:rsid w:val="006B3D84"/>
    <w:rsid w:val="006B40EB"/>
    <w:rsid w:val="006B4A6C"/>
    <w:rsid w:val="006B5D5E"/>
    <w:rsid w:val="006B7849"/>
    <w:rsid w:val="006C0145"/>
    <w:rsid w:val="006C0347"/>
    <w:rsid w:val="006C33A4"/>
    <w:rsid w:val="006C4305"/>
    <w:rsid w:val="006C4D71"/>
    <w:rsid w:val="006C4F01"/>
    <w:rsid w:val="006C5456"/>
    <w:rsid w:val="006C6F74"/>
    <w:rsid w:val="006C6FD4"/>
    <w:rsid w:val="006D0802"/>
    <w:rsid w:val="006D1047"/>
    <w:rsid w:val="006D16FE"/>
    <w:rsid w:val="006D1B61"/>
    <w:rsid w:val="006D2B32"/>
    <w:rsid w:val="006D466E"/>
    <w:rsid w:val="006D4FD0"/>
    <w:rsid w:val="006D68F5"/>
    <w:rsid w:val="006D6A58"/>
    <w:rsid w:val="006D7313"/>
    <w:rsid w:val="006D74F0"/>
    <w:rsid w:val="006E0BA3"/>
    <w:rsid w:val="006E26A4"/>
    <w:rsid w:val="006E42D4"/>
    <w:rsid w:val="006E5282"/>
    <w:rsid w:val="006E5534"/>
    <w:rsid w:val="006E68A9"/>
    <w:rsid w:val="006E76F1"/>
    <w:rsid w:val="006E7FE7"/>
    <w:rsid w:val="006F0381"/>
    <w:rsid w:val="006F0E55"/>
    <w:rsid w:val="006F18FC"/>
    <w:rsid w:val="006F1A17"/>
    <w:rsid w:val="006F2797"/>
    <w:rsid w:val="006F2E84"/>
    <w:rsid w:val="006F3117"/>
    <w:rsid w:val="006F3417"/>
    <w:rsid w:val="006F407B"/>
    <w:rsid w:val="006F51FD"/>
    <w:rsid w:val="006F53CA"/>
    <w:rsid w:val="006F7957"/>
    <w:rsid w:val="006F7B04"/>
    <w:rsid w:val="007000BC"/>
    <w:rsid w:val="00700421"/>
    <w:rsid w:val="007007F0"/>
    <w:rsid w:val="00702A05"/>
    <w:rsid w:val="007033C2"/>
    <w:rsid w:val="00704C06"/>
    <w:rsid w:val="00707E6F"/>
    <w:rsid w:val="00707EBC"/>
    <w:rsid w:val="00710BF2"/>
    <w:rsid w:val="0071188B"/>
    <w:rsid w:val="00713835"/>
    <w:rsid w:val="007143A6"/>
    <w:rsid w:val="00714573"/>
    <w:rsid w:val="00716795"/>
    <w:rsid w:val="007168F8"/>
    <w:rsid w:val="007179C8"/>
    <w:rsid w:val="00720E8F"/>
    <w:rsid w:val="007234AF"/>
    <w:rsid w:val="0072407E"/>
    <w:rsid w:val="007241E8"/>
    <w:rsid w:val="00724678"/>
    <w:rsid w:val="0072471E"/>
    <w:rsid w:val="00725180"/>
    <w:rsid w:val="0072606B"/>
    <w:rsid w:val="00727550"/>
    <w:rsid w:val="0073039C"/>
    <w:rsid w:val="0073219D"/>
    <w:rsid w:val="00732566"/>
    <w:rsid w:val="00734BCA"/>
    <w:rsid w:val="00734C37"/>
    <w:rsid w:val="00735321"/>
    <w:rsid w:val="00735805"/>
    <w:rsid w:val="00735F91"/>
    <w:rsid w:val="00736061"/>
    <w:rsid w:val="007367CA"/>
    <w:rsid w:val="00736B36"/>
    <w:rsid w:val="00736F55"/>
    <w:rsid w:val="0073753F"/>
    <w:rsid w:val="00740083"/>
    <w:rsid w:val="00740F1F"/>
    <w:rsid w:val="00741AAB"/>
    <w:rsid w:val="00741FF4"/>
    <w:rsid w:val="0074335E"/>
    <w:rsid w:val="007444E0"/>
    <w:rsid w:val="007452E1"/>
    <w:rsid w:val="00745903"/>
    <w:rsid w:val="00746000"/>
    <w:rsid w:val="007472E1"/>
    <w:rsid w:val="00751059"/>
    <w:rsid w:val="00751086"/>
    <w:rsid w:val="00751627"/>
    <w:rsid w:val="007520BD"/>
    <w:rsid w:val="00753319"/>
    <w:rsid w:val="00754BF4"/>
    <w:rsid w:val="00755A37"/>
    <w:rsid w:val="00756033"/>
    <w:rsid w:val="007624FF"/>
    <w:rsid w:val="00762608"/>
    <w:rsid w:val="00762C1C"/>
    <w:rsid w:val="0076301B"/>
    <w:rsid w:val="007644F3"/>
    <w:rsid w:val="007646AC"/>
    <w:rsid w:val="00764A00"/>
    <w:rsid w:val="007654C3"/>
    <w:rsid w:val="0076633F"/>
    <w:rsid w:val="007669BB"/>
    <w:rsid w:val="007679F9"/>
    <w:rsid w:val="00771D72"/>
    <w:rsid w:val="00772162"/>
    <w:rsid w:val="0077235F"/>
    <w:rsid w:val="00774024"/>
    <w:rsid w:val="0077442C"/>
    <w:rsid w:val="00776FC1"/>
    <w:rsid w:val="007778C6"/>
    <w:rsid w:val="00780B2B"/>
    <w:rsid w:val="00780E68"/>
    <w:rsid w:val="00781A8D"/>
    <w:rsid w:val="0078259E"/>
    <w:rsid w:val="00783B05"/>
    <w:rsid w:val="00784702"/>
    <w:rsid w:val="00786A01"/>
    <w:rsid w:val="007872C4"/>
    <w:rsid w:val="0078750A"/>
    <w:rsid w:val="00787DCE"/>
    <w:rsid w:val="007908A3"/>
    <w:rsid w:val="007929A3"/>
    <w:rsid w:val="0079410F"/>
    <w:rsid w:val="007947A8"/>
    <w:rsid w:val="00794FE9"/>
    <w:rsid w:val="00796384"/>
    <w:rsid w:val="00797174"/>
    <w:rsid w:val="007A091B"/>
    <w:rsid w:val="007A2E88"/>
    <w:rsid w:val="007A5698"/>
    <w:rsid w:val="007A7B8A"/>
    <w:rsid w:val="007B00BA"/>
    <w:rsid w:val="007B0BD6"/>
    <w:rsid w:val="007B11AF"/>
    <w:rsid w:val="007B1201"/>
    <w:rsid w:val="007B1869"/>
    <w:rsid w:val="007B2595"/>
    <w:rsid w:val="007B2CC9"/>
    <w:rsid w:val="007B3E2C"/>
    <w:rsid w:val="007B54FE"/>
    <w:rsid w:val="007B6017"/>
    <w:rsid w:val="007B76ED"/>
    <w:rsid w:val="007C11E3"/>
    <w:rsid w:val="007C2965"/>
    <w:rsid w:val="007C4681"/>
    <w:rsid w:val="007C53F9"/>
    <w:rsid w:val="007C64A6"/>
    <w:rsid w:val="007C6A62"/>
    <w:rsid w:val="007C6D78"/>
    <w:rsid w:val="007C713B"/>
    <w:rsid w:val="007D0A0D"/>
    <w:rsid w:val="007D21CB"/>
    <w:rsid w:val="007D2FBC"/>
    <w:rsid w:val="007D3F44"/>
    <w:rsid w:val="007D3F89"/>
    <w:rsid w:val="007D464E"/>
    <w:rsid w:val="007D4F72"/>
    <w:rsid w:val="007D5865"/>
    <w:rsid w:val="007D5C61"/>
    <w:rsid w:val="007D6CFA"/>
    <w:rsid w:val="007D7108"/>
    <w:rsid w:val="007D783D"/>
    <w:rsid w:val="007D7D40"/>
    <w:rsid w:val="007E042E"/>
    <w:rsid w:val="007E40B4"/>
    <w:rsid w:val="007E503D"/>
    <w:rsid w:val="007E66B3"/>
    <w:rsid w:val="007E6C20"/>
    <w:rsid w:val="007E73F9"/>
    <w:rsid w:val="007E7FCD"/>
    <w:rsid w:val="007F2F5A"/>
    <w:rsid w:val="007F485F"/>
    <w:rsid w:val="007F5857"/>
    <w:rsid w:val="008008D1"/>
    <w:rsid w:val="00800F6B"/>
    <w:rsid w:val="008014DB"/>
    <w:rsid w:val="008015DC"/>
    <w:rsid w:val="00801C72"/>
    <w:rsid w:val="00802D93"/>
    <w:rsid w:val="00802FA0"/>
    <w:rsid w:val="00804769"/>
    <w:rsid w:val="00807F92"/>
    <w:rsid w:val="008106CD"/>
    <w:rsid w:val="00810949"/>
    <w:rsid w:val="00810AB5"/>
    <w:rsid w:val="008125AD"/>
    <w:rsid w:val="0081309B"/>
    <w:rsid w:val="008130B0"/>
    <w:rsid w:val="00814AD0"/>
    <w:rsid w:val="00814EDD"/>
    <w:rsid w:val="00817AA9"/>
    <w:rsid w:val="00817DAF"/>
    <w:rsid w:val="00817E7D"/>
    <w:rsid w:val="00817FAD"/>
    <w:rsid w:val="008215AD"/>
    <w:rsid w:val="008222E6"/>
    <w:rsid w:val="0082267C"/>
    <w:rsid w:val="008229A9"/>
    <w:rsid w:val="00822AA9"/>
    <w:rsid w:val="008239CB"/>
    <w:rsid w:val="00824483"/>
    <w:rsid w:val="00824BA7"/>
    <w:rsid w:val="00825F60"/>
    <w:rsid w:val="00827BA1"/>
    <w:rsid w:val="00830814"/>
    <w:rsid w:val="00830C85"/>
    <w:rsid w:val="00831BB9"/>
    <w:rsid w:val="008329D7"/>
    <w:rsid w:val="008349D2"/>
    <w:rsid w:val="00835298"/>
    <w:rsid w:val="008362B1"/>
    <w:rsid w:val="00837BBB"/>
    <w:rsid w:val="00840D9E"/>
    <w:rsid w:val="00841134"/>
    <w:rsid w:val="008413C8"/>
    <w:rsid w:val="00842EDB"/>
    <w:rsid w:val="00843B87"/>
    <w:rsid w:val="00843F11"/>
    <w:rsid w:val="00844EA4"/>
    <w:rsid w:val="0084629C"/>
    <w:rsid w:val="00846488"/>
    <w:rsid w:val="00847D57"/>
    <w:rsid w:val="00851103"/>
    <w:rsid w:val="00852491"/>
    <w:rsid w:val="008528B9"/>
    <w:rsid w:val="00854713"/>
    <w:rsid w:val="00855214"/>
    <w:rsid w:val="0085627D"/>
    <w:rsid w:val="00857C2E"/>
    <w:rsid w:val="00857C7A"/>
    <w:rsid w:val="008600D2"/>
    <w:rsid w:val="008607D8"/>
    <w:rsid w:val="008607F1"/>
    <w:rsid w:val="00860C18"/>
    <w:rsid w:val="00863194"/>
    <w:rsid w:val="008635E6"/>
    <w:rsid w:val="00863619"/>
    <w:rsid w:val="00863773"/>
    <w:rsid w:val="008652D2"/>
    <w:rsid w:val="008662AF"/>
    <w:rsid w:val="00866E0D"/>
    <w:rsid w:val="008673EC"/>
    <w:rsid w:val="00867899"/>
    <w:rsid w:val="00867F79"/>
    <w:rsid w:val="008700BF"/>
    <w:rsid w:val="00870366"/>
    <w:rsid w:val="00872D87"/>
    <w:rsid w:val="008739F2"/>
    <w:rsid w:val="008756E3"/>
    <w:rsid w:val="00876DCD"/>
    <w:rsid w:val="00877BB1"/>
    <w:rsid w:val="00877DCA"/>
    <w:rsid w:val="00880296"/>
    <w:rsid w:val="00880DD7"/>
    <w:rsid w:val="008832A0"/>
    <w:rsid w:val="00884011"/>
    <w:rsid w:val="008842D2"/>
    <w:rsid w:val="00884B1B"/>
    <w:rsid w:val="00886643"/>
    <w:rsid w:val="00886E2D"/>
    <w:rsid w:val="00887049"/>
    <w:rsid w:val="00887C9E"/>
    <w:rsid w:val="00892484"/>
    <w:rsid w:val="0089263D"/>
    <w:rsid w:val="00893C16"/>
    <w:rsid w:val="0089422F"/>
    <w:rsid w:val="00894D73"/>
    <w:rsid w:val="008970EA"/>
    <w:rsid w:val="00897B3E"/>
    <w:rsid w:val="00897C68"/>
    <w:rsid w:val="00897E23"/>
    <w:rsid w:val="008A29A4"/>
    <w:rsid w:val="008A50E0"/>
    <w:rsid w:val="008A604D"/>
    <w:rsid w:val="008A6A32"/>
    <w:rsid w:val="008A7983"/>
    <w:rsid w:val="008B1317"/>
    <w:rsid w:val="008B1A63"/>
    <w:rsid w:val="008B1EC9"/>
    <w:rsid w:val="008B3189"/>
    <w:rsid w:val="008B422C"/>
    <w:rsid w:val="008B773E"/>
    <w:rsid w:val="008B7892"/>
    <w:rsid w:val="008B7AC8"/>
    <w:rsid w:val="008B7F6B"/>
    <w:rsid w:val="008C0A51"/>
    <w:rsid w:val="008C0E23"/>
    <w:rsid w:val="008C1E06"/>
    <w:rsid w:val="008C25C9"/>
    <w:rsid w:val="008C2826"/>
    <w:rsid w:val="008C2E70"/>
    <w:rsid w:val="008C342D"/>
    <w:rsid w:val="008C3F21"/>
    <w:rsid w:val="008C4B06"/>
    <w:rsid w:val="008C4D65"/>
    <w:rsid w:val="008C528B"/>
    <w:rsid w:val="008C5F38"/>
    <w:rsid w:val="008C7109"/>
    <w:rsid w:val="008C763E"/>
    <w:rsid w:val="008D037B"/>
    <w:rsid w:val="008D13E7"/>
    <w:rsid w:val="008D1B38"/>
    <w:rsid w:val="008D2508"/>
    <w:rsid w:val="008D319E"/>
    <w:rsid w:val="008D4957"/>
    <w:rsid w:val="008D526D"/>
    <w:rsid w:val="008D53C2"/>
    <w:rsid w:val="008D6461"/>
    <w:rsid w:val="008D69E7"/>
    <w:rsid w:val="008E04C2"/>
    <w:rsid w:val="008E246A"/>
    <w:rsid w:val="008E254F"/>
    <w:rsid w:val="008E2A86"/>
    <w:rsid w:val="008E2BA7"/>
    <w:rsid w:val="008E2C84"/>
    <w:rsid w:val="008E3950"/>
    <w:rsid w:val="008E41F0"/>
    <w:rsid w:val="008E684E"/>
    <w:rsid w:val="008F0D66"/>
    <w:rsid w:val="008F25C9"/>
    <w:rsid w:val="008F3784"/>
    <w:rsid w:val="008F4CA3"/>
    <w:rsid w:val="008F67CF"/>
    <w:rsid w:val="008F6BCF"/>
    <w:rsid w:val="008F72FC"/>
    <w:rsid w:val="008F7673"/>
    <w:rsid w:val="009000C2"/>
    <w:rsid w:val="00901C36"/>
    <w:rsid w:val="00901D2A"/>
    <w:rsid w:val="00903120"/>
    <w:rsid w:val="00904E91"/>
    <w:rsid w:val="00906FD5"/>
    <w:rsid w:val="009070D5"/>
    <w:rsid w:val="00907185"/>
    <w:rsid w:val="00907A60"/>
    <w:rsid w:val="00907E92"/>
    <w:rsid w:val="00911B5F"/>
    <w:rsid w:val="009137EB"/>
    <w:rsid w:val="00913AA7"/>
    <w:rsid w:val="0091480B"/>
    <w:rsid w:val="00914A79"/>
    <w:rsid w:val="009156D9"/>
    <w:rsid w:val="00915B6C"/>
    <w:rsid w:val="009166FD"/>
    <w:rsid w:val="009174EA"/>
    <w:rsid w:val="009214D3"/>
    <w:rsid w:val="009216D6"/>
    <w:rsid w:val="009224F6"/>
    <w:rsid w:val="00922645"/>
    <w:rsid w:val="00922A8B"/>
    <w:rsid w:val="00922C4F"/>
    <w:rsid w:val="00922F29"/>
    <w:rsid w:val="009244CB"/>
    <w:rsid w:val="00925309"/>
    <w:rsid w:val="00925372"/>
    <w:rsid w:val="00925EA1"/>
    <w:rsid w:val="00925FCC"/>
    <w:rsid w:val="00926E78"/>
    <w:rsid w:val="00927F62"/>
    <w:rsid w:val="00930C21"/>
    <w:rsid w:val="009329F2"/>
    <w:rsid w:val="00935828"/>
    <w:rsid w:val="0093713F"/>
    <w:rsid w:val="0093716B"/>
    <w:rsid w:val="00937297"/>
    <w:rsid w:val="00937E99"/>
    <w:rsid w:val="00940149"/>
    <w:rsid w:val="00940F24"/>
    <w:rsid w:val="009425A2"/>
    <w:rsid w:val="009429E5"/>
    <w:rsid w:val="00943312"/>
    <w:rsid w:val="00943314"/>
    <w:rsid w:val="00944627"/>
    <w:rsid w:val="00945277"/>
    <w:rsid w:val="00947CCC"/>
    <w:rsid w:val="009503C3"/>
    <w:rsid w:val="00950EB5"/>
    <w:rsid w:val="00951002"/>
    <w:rsid w:val="009513C2"/>
    <w:rsid w:val="009515A9"/>
    <w:rsid w:val="0095229A"/>
    <w:rsid w:val="0095259E"/>
    <w:rsid w:val="00952DC2"/>
    <w:rsid w:val="00953B4F"/>
    <w:rsid w:val="00953CD5"/>
    <w:rsid w:val="00954A05"/>
    <w:rsid w:val="00955063"/>
    <w:rsid w:val="00956D59"/>
    <w:rsid w:val="00956FB4"/>
    <w:rsid w:val="00957D33"/>
    <w:rsid w:val="00957E89"/>
    <w:rsid w:val="0096028C"/>
    <w:rsid w:val="00960ADF"/>
    <w:rsid w:val="00964720"/>
    <w:rsid w:val="009661D6"/>
    <w:rsid w:val="00967FBE"/>
    <w:rsid w:val="00970FBD"/>
    <w:rsid w:val="00971EB4"/>
    <w:rsid w:val="0097402A"/>
    <w:rsid w:val="00975112"/>
    <w:rsid w:val="00975562"/>
    <w:rsid w:val="00975835"/>
    <w:rsid w:val="0097718F"/>
    <w:rsid w:val="00980CB2"/>
    <w:rsid w:val="00981351"/>
    <w:rsid w:val="00982ED5"/>
    <w:rsid w:val="009850C5"/>
    <w:rsid w:val="0098690A"/>
    <w:rsid w:val="00986D04"/>
    <w:rsid w:val="00991AA6"/>
    <w:rsid w:val="00994046"/>
    <w:rsid w:val="0099404F"/>
    <w:rsid w:val="00995B55"/>
    <w:rsid w:val="00995CEB"/>
    <w:rsid w:val="0099630E"/>
    <w:rsid w:val="0099699F"/>
    <w:rsid w:val="009973A0"/>
    <w:rsid w:val="0099746A"/>
    <w:rsid w:val="009A065C"/>
    <w:rsid w:val="009A1198"/>
    <w:rsid w:val="009A2734"/>
    <w:rsid w:val="009A3CE2"/>
    <w:rsid w:val="009A43E6"/>
    <w:rsid w:val="009A47AD"/>
    <w:rsid w:val="009A4853"/>
    <w:rsid w:val="009A4AFF"/>
    <w:rsid w:val="009A6248"/>
    <w:rsid w:val="009A6598"/>
    <w:rsid w:val="009A7042"/>
    <w:rsid w:val="009A737A"/>
    <w:rsid w:val="009A7D2B"/>
    <w:rsid w:val="009B0010"/>
    <w:rsid w:val="009B0530"/>
    <w:rsid w:val="009B1012"/>
    <w:rsid w:val="009B18A9"/>
    <w:rsid w:val="009B25B2"/>
    <w:rsid w:val="009B2D8A"/>
    <w:rsid w:val="009B61C0"/>
    <w:rsid w:val="009C13D1"/>
    <w:rsid w:val="009C16E8"/>
    <w:rsid w:val="009C1B8F"/>
    <w:rsid w:val="009C5CE6"/>
    <w:rsid w:val="009D1194"/>
    <w:rsid w:val="009D3C0A"/>
    <w:rsid w:val="009D4009"/>
    <w:rsid w:val="009D4E5D"/>
    <w:rsid w:val="009D578D"/>
    <w:rsid w:val="009D6AB0"/>
    <w:rsid w:val="009D74EE"/>
    <w:rsid w:val="009D7A88"/>
    <w:rsid w:val="009D7FE0"/>
    <w:rsid w:val="009E0CC8"/>
    <w:rsid w:val="009E0DC3"/>
    <w:rsid w:val="009E3AFC"/>
    <w:rsid w:val="009E3D3A"/>
    <w:rsid w:val="009E460D"/>
    <w:rsid w:val="009E4BF7"/>
    <w:rsid w:val="009E576F"/>
    <w:rsid w:val="009E7B8A"/>
    <w:rsid w:val="009E7F95"/>
    <w:rsid w:val="009F015C"/>
    <w:rsid w:val="009F0A55"/>
    <w:rsid w:val="009F16A1"/>
    <w:rsid w:val="009F4E70"/>
    <w:rsid w:val="009F5628"/>
    <w:rsid w:val="009F66D3"/>
    <w:rsid w:val="00A0014A"/>
    <w:rsid w:val="00A016C4"/>
    <w:rsid w:val="00A019E1"/>
    <w:rsid w:val="00A0224F"/>
    <w:rsid w:val="00A037FC"/>
    <w:rsid w:val="00A04680"/>
    <w:rsid w:val="00A048C2"/>
    <w:rsid w:val="00A05009"/>
    <w:rsid w:val="00A0693D"/>
    <w:rsid w:val="00A06B5A"/>
    <w:rsid w:val="00A074C1"/>
    <w:rsid w:val="00A07961"/>
    <w:rsid w:val="00A10CDB"/>
    <w:rsid w:val="00A12DEE"/>
    <w:rsid w:val="00A12E52"/>
    <w:rsid w:val="00A13450"/>
    <w:rsid w:val="00A13466"/>
    <w:rsid w:val="00A1359A"/>
    <w:rsid w:val="00A1368E"/>
    <w:rsid w:val="00A13C21"/>
    <w:rsid w:val="00A1688C"/>
    <w:rsid w:val="00A172E0"/>
    <w:rsid w:val="00A2177D"/>
    <w:rsid w:val="00A219AC"/>
    <w:rsid w:val="00A224B4"/>
    <w:rsid w:val="00A2268D"/>
    <w:rsid w:val="00A22D01"/>
    <w:rsid w:val="00A235C5"/>
    <w:rsid w:val="00A25BD6"/>
    <w:rsid w:val="00A2734A"/>
    <w:rsid w:val="00A32B1A"/>
    <w:rsid w:val="00A33721"/>
    <w:rsid w:val="00A363C4"/>
    <w:rsid w:val="00A371D8"/>
    <w:rsid w:val="00A37310"/>
    <w:rsid w:val="00A411FF"/>
    <w:rsid w:val="00A41486"/>
    <w:rsid w:val="00A41659"/>
    <w:rsid w:val="00A422E6"/>
    <w:rsid w:val="00A44A82"/>
    <w:rsid w:val="00A45F2F"/>
    <w:rsid w:val="00A45F85"/>
    <w:rsid w:val="00A474C0"/>
    <w:rsid w:val="00A52E20"/>
    <w:rsid w:val="00A5305F"/>
    <w:rsid w:val="00A53088"/>
    <w:rsid w:val="00A5370E"/>
    <w:rsid w:val="00A54521"/>
    <w:rsid w:val="00A54BC1"/>
    <w:rsid w:val="00A54CEE"/>
    <w:rsid w:val="00A5539E"/>
    <w:rsid w:val="00A5558A"/>
    <w:rsid w:val="00A57623"/>
    <w:rsid w:val="00A57F88"/>
    <w:rsid w:val="00A60FBF"/>
    <w:rsid w:val="00A635EE"/>
    <w:rsid w:val="00A6730F"/>
    <w:rsid w:val="00A67B65"/>
    <w:rsid w:val="00A71A92"/>
    <w:rsid w:val="00A71BDD"/>
    <w:rsid w:val="00A727BA"/>
    <w:rsid w:val="00A72B0F"/>
    <w:rsid w:val="00A74120"/>
    <w:rsid w:val="00A750A2"/>
    <w:rsid w:val="00A7544E"/>
    <w:rsid w:val="00A76A81"/>
    <w:rsid w:val="00A776E4"/>
    <w:rsid w:val="00A80370"/>
    <w:rsid w:val="00A803DE"/>
    <w:rsid w:val="00A8053D"/>
    <w:rsid w:val="00A80F57"/>
    <w:rsid w:val="00A81312"/>
    <w:rsid w:val="00A814B5"/>
    <w:rsid w:val="00A81A45"/>
    <w:rsid w:val="00A83D4B"/>
    <w:rsid w:val="00A841C5"/>
    <w:rsid w:val="00A84BA3"/>
    <w:rsid w:val="00A854CD"/>
    <w:rsid w:val="00A855C4"/>
    <w:rsid w:val="00A85A88"/>
    <w:rsid w:val="00A87575"/>
    <w:rsid w:val="00A87919"/>
    <w:rsid w:val="00A90193"/>
    <w:rsid w:val="00A906B3"/>
    <w:rsid w:val="00A90E02"/>
    <w:rsid w:val="00A923FA"/>
    <w:rsid w:val="00A93524"/>
    <w:rsid w:val="00A93BBB"/>
    <w:rsid w:val="00A93FD2"/>
    <w:rsid w:val="00A95373"/>
    <w:rsid w:val="00A955E2"/>
    <w:rsid w:val="00A96D5A"/>
    <w:rsid w:val="00A96D8D"/>
    <w:rsid w:val="00A97453"/>
    <w:rsid w:val="00A978B8"/>
    <w:rsid w:val="00A97B06"/>
    <w:rsid w:val="00A97F76"/>
    <w:rsid w:val="00AA0674"/>
    <w:rsid w:val="00AA0797"/>
    <w:rsid w:val="00AA0E6A"/>
    <w:rsid w:val="00AA0F3D"/>
    <w:rsid w:val="00AA2070"/>
    <w:rsid w:val="00AA2BA4"/>
    <w:rsid w:val="00AA2D65"/>
    <w:rsid w:val="00AA2D8D"/>
    <w:rsid w:val="00AA3789"/>
    <w:rsid w:val="00AA45E6"/>
    <w:rsid w:val="00AA4619"/>
    <w:rsid w:val="00AA51A8"/>
    <w:rsid w:val="00AA57EA"/>
    <w:rsid w:val="00AA6050"/>
    <w:rsid w:val="00AA690A"/>
    <w:rsid w:val="00AA6A9D"/>
    <w:rsid w:val="00AA76D5"/>
    <w:rsid w:val="00AA7AD2"/>
    <w:rsid w:val="00AB1AA0"/>
    <w:rsid w:val="00AB2D0E"/>
    <w:rsid w:val="00AB3351"/>
    <w:rsid w:val="00AB381D"/>
    <w:rsid w:val="00AB4139"/>
    <w:rsid w:val="00AB4A64"/>
    <w:rsid w:val="00AB4AF0"/>
    <w:rsid w:val="00AB54F7"/>
    <w:rsid w:val="00AB78E9"/>
    <w:rsid w:val="00AB7C59"/>
    <w:rsid w:val="00AC2F03"/>
    <w:rsid w:val="00AC32D4"/>
    <w:rsid w:val="00AC4473"/>
    <w:rsid w:val="00AC5255"/>
    <w:rsid w:val="00AC5CFF"/>
    <w:rsid w:val="00AC66D7"/>
    <w:rsid w:val="00AC6C73"/>
    <w:rsid w:val="00AC7E94"/>
    <w:rsid w:val="00AD00C1"/>
    <w:rsid w:val="00AD01F2"/>
    <w:rsid w:val="00AD1294"/>
    <w:rsid w:val="00AD39EF"/>
    <w:rsid w:val="00AD3CA9"/>
    <w:rsid w:val="00AD469F"/>
    <w:rsid w:val="00AD539A"/>
    <w:rsid w:val="00AE102A"/>
    <w:rsid w:val="00AE1430"/>
    <w:rsid w:val="00AE1FE5"/>
    <w:rsid w:val="00AE308B"/>
    <w:rsid w:val="00AE37C8"/>
    <w:rsid w:val="00AE3F59"/>
    <w:rsid w:val="00AE4239"/>
    <w:rsid w:val="00AE46DC"/>
    <w:rsid w:val="00AE5018"/>
    <w:rsid w:val="00AE51A3"/>
    <w:rsid w:val="00AE657B"/>
    <w:rsid w:val="00AE77FE"/>
    <w:rsid w:val="00AF0E75"/>
    <w:rsid w:val="00AF14A6"/>
    <w:rsid w:val="00AF1FCC"/>
    <w:rsid w:val="00AF2294"/>
    <w:rsid w:val="00AF2791"/>
    <w:rsid w:val="00AF2A8A"/>
    <w:rsid w:val="00AF4019"/>
    <w:rsid w:val="00AF4764"/>
    <w:rsid w:val="00AF53F1"/>
    <w:rsid w:val="00B00B77"/>
    <w:rsid w:val="00B012AE"/>
    <w:rsid w:val="00B01B41"/>
    <w:rsid w:val="00B01B96"/>
    <w:rsid w:val="00B01EF3"/>
    <w:rsid w:val="00B024F7"/>
    <w:rsid w:val="00B030F4"/>
    <w:rsid w:val="00B03777"/>
    <w:rsid w:val="00B043CE"/>
    <w:rsid w:val="00B0724C"/>
    <w:rsid w:val="00B07FE7"/>
    <w:rsid w:val="00B10D08"/>
    <w:rsid w:val="00B117FE"/>
    <w:rsid w:val="00B13DE1"/>
    <w:rsid w:val="00B144C7"/>
    <w:rsid w:val="00B15071"/>
    <w:rsid w:val="00B1547A"/>
    <w:rsid w:val="00B15B2C"/>
    <w:rsid w:val="00B15E18"/>
    <w:rsid w:val="00B1643E"/>
    <w:rsid w:val="00B17F8A"/>
    <w:rsid w:val="00B20179"/>
    <w:rsid w:val="00B20FB1"/>
    <w:rsid w:val="00B21EFC"/>
    <w:rsid w:val="00B22547"/>
    <w:rsid w:val="00B23705"/>
    <w:rsid w:val="00B25FB6"/>
    <w:rsid w:val="00B31583"/>
    <w:rsid w:val="00B31D4D"/>
    <w:rsid w:val="00B32568"/>
    <w:rsid w:val="00B332CC"/>
    <w:rsid w:val="00B33A41"/>
    <w:rsid w:val="00B34D8D"/>
    <w:rsid w:val="00B35899"/>
    <w:rsid w:val="00B35B02"/>
    <w:rsid w:val="00B35C0C"/>
    <w:rsid w:val="00B37072"/>
    <w:rsid w:val="00B37546"/>
    <w:rsid w:val="00B379B1"/>
    <w:rsid w:val="00B4069F"/>
    <w:rsid w:val="00B41CEF"/>
    <w:rsid w:val="00B43040"/>
    <w:rsid w:val="00B43205"/>
    <w:rsid w:val="00B437AA"/>
    <w:rsid w:val="00B45097"/>
    <w:rsid w:val="00B47363"/>
    <w:rsid w:val="00B51050"/>
    <w:rsid w:val="00B513FA"/>
    <w:rsid w:val="00B51408"/>
    <w:rsid w:val="00B533CF"/>
    <w:rsid w:val="00B5347C"/>
    <w:rsid w:val="00B535C2"/>
    <w:rsid w:val="00B53900"/>
    <w:rsid w:val="00B541DF"/>
    <w:rsid w:val="00B54539"/>
    <w:rsid w:val="00B54659"/>
    <w:rsid w:val="00B5470C"/>
    <w:rsid w:val="00B549A7"/>
    <w:rsid w:val="00B54EBE"/>
    <w:rsid w:val="00B5532F"/>
    <w:rsid w:val="00B55992"/>
    <w:rsid w:val="00B560D9"/>
    <w:rsid w:val="00B56180"/>
    <w:rsid w:val="00B5646A"/>
    <w:rsid w:val="00B56946"/>
    <w:rsid w:val="00B56AB7"/>
    <w:rsid w:val="00B62A60"/>
    <w:rsid w:val="00B630D7"/>
    <w:rsid w:val="00B635A0"/>
    <w:rsid w:val="00B63919"/>
    <w:rsid w:val="00B64718"/>
    <w:rsid w:val="00B65AA1"/>
    <w:rsid w:val="00B65C30"/>
    <w:rsid w:val="00B66559"/>
    <w:rsid w:val="00B66678"/>
    <w:rsid w:val="00B66E6B"/>
    <w:rsid w:val="00B70186"/>
    <w:rsid w:val="00B70265"/>
    <w:rsid w:val="00B70379"/>
    <w:rsid w:val="00B7041C"/>
    <w:rsid w:val="00B704EC"/>
    <w:rsid w:val="00B712EC"/>
    <w:rsid w:val="00B72560"/>
    <w:rsid w:val="00B7315A"/>
    <w:rsid w:val="00B73490"/>
    <w:rsid w:val="00B73794"/>
    <w:rsid w:val="00B73C57"/>
    <w:rsid w:val="00B75DC1"/>
    <w:rsid w:val="00B77D06"/>
    <w:rsid w:val="00B81632"/>
    <w:rsid w:val="00B82AFC"/>
    <w:rsid w:val="00B848F8"/>
    <w:rsid w:val="00B84E09"/>
    <w:rsid w:val="00B8521E"/>
    <w:rsid w:val="00B858F1"/>
    <w:rsid w:val="00B8603E"/>
    <w:rsid w:val="00B8702A"/>
    <w:rsid w:val="00B8716B"/>
    <w:rsid w:val="00B87B11"/>
    <w:rsid w:val="00B90408"/>
    <w:rsid w:val="00B91388"/>
    <w:rsid w:val="00B91727"/>
    <w:rsid w:val="00B9276E"/>
    <w:rsid w:val="00B94D00"/>
    <w:rsid w:val="00B95D13"/>
    <w:rsid w:val="00B9625F"/>
    <w:rsid w:val="00B967EC"/>
    <w:rsid w:val="00B96F11"/>
    <w:rsid w:val="00BA0CCF"/>
    <w:rsid w:val="00BA1559"/>
    <w:rsid w:val="00BA1C3B"/>
    <w:rsid w:val="00BA20D3"/>
    <w:rsid w:val="00BA277D"/>
    <w:rsid w:val="00BA4117"/>
    <w:rsid w:val="00BA4291"/>
    <w:rsid w:val="00BA5240"/>
    <w:rsid w:val="00BA527B"/>
    <w:rsid w:val="00BA67AC"/>
    <w:rsid w:val="00BA6B51"/>
    <w:rsid w:val="00BA760C"/>
    <w:rsid w:val="00BB4ECD"/>
    <w:rsid w:val="00BB570C"/>
    <w:rsid w:val="00BB72C3"/>
    <w:rsid w:val="00BB73D8"/>
    <w:rsid w:val="00BB7805"/>
    <w:rsid w:val="00BB79DD"/>
    <w:rsid w:val="00BC04DD"/>
    <w:rsid w:val="00BC0814"/>
    <w:rsid w:val="00BC09E6"/>
    <w:rsid w:val="00BC143E"/>
    <w:rsid w:val="00BC20A4"/>
    <w:rsid w:val="00BC2749"/>
    <w:rsid w:val="00BC2C57"/>
    <w:rsid w:val="00BC2D10"/>
    <w:rsid w:val="00BC356B"/>
    <w:rsid w:val="00BC52ED"/>
    <w:rsid w:val="00BC6324"/>
    <w:rsid w:val="00BC7FB5"/>
    <w:rsid w:val="00BD11E1"/>
    <w:rsid w:val="00BD28F0"/>
    <w:rsid w:val="00BD5EC6"/>
    <w:rsid w:val="00BD6C2E"/>
    <w:rsid w:val="00BD70E3"/>
    <w:rsid w:val="00BD7DA7"/>
    <w:rsid w:val="00BE1843"/>
    <w:rsid w:val="00BE23DD"/>
    <w:rsid w:val="00BE2F53"/>
    <w:rsid w:val="00BE3776"/>
    <w:rsid w:val="00BE43B6"/>
    <w:rsid w:val="00BE4BA3"/>
    <w:rsid w:val="00BE503C"/>
    <w:rsid w:val="00BE5A5A"/>
    <w:rsid w:val="00BE5BDB"/>
    <w:rsid w:val="00BE6B70"/>
    <w:rsid w:val="00BF12F4"/>
    <w:rsid w:val="00BF36EB"/>
    <w:rsid w:val="00BF51CF"/>
    <w:rsid w:val="00BF7082"/>
    <w:rsid w:val="00BF7DE0"/>
    <w:rsid w:val="00C00507"/>
    <w:rsid w:val="00C006A6"/>
    <w:rsid w:val="00C00F0E"/>
    <w:rsid w:val="00C02300"/>
    <w:rsid w:val="00C03084"/>
    <w:rsid w:val="00C03EA5"/>
    <w:rsid w:val="00C049F5"/>
    <w:rsid w:val="00C04CCE"/>
    <w:rsid w:val="00C04D05"/>
    <w:rsid w:val="00C0561B"/>
    <w:rsid w:val="00C059B5"/>
    <w:rsid w:val="00C05CB3"/>
    <w:rsid w:val="00C06851"/>
    <w:rsid w:val="00C06F98"/>
    <w:rsid w:val="00C10480"/>
    <w:rsid w:val="00C14DFA"/>
    <w:rsid w:val="00C16EBA"/>
    <w:rsid w:val="00C17E1E"/>
    <w:rsid w:val="00C17FEF"/>
    <w:rsid w:val="00C20F59"/>
    <w:rsid w:val="00C238E0"/>
    <w:rsid w:val="00C241A9"/>
    <w:rsid w:val="00C267B5"/>
    <w:rsid w:val="00C27394"/>
    <w:rsid w:val="00C27D3D"/>
    <w:rsid w:val="00C303D7"/>
    <w:rsid w:val="00C30918"/>
    <w:rsid w:val="00C31E57"/>
    <w:rsid w:val="00C320F4"/>
    <w:rsid w:val="00C32205"/>
    <w:rsid w:val="00C32E38"/>
    <w:rsid w:val="00C34114"/>
    <w:rsid w:val="00C34733"/>
    <w:rsid w:val="00C34A7E"/>
    <w:rsid w:val="00C35E79"/>
    <w:rsid w:val="00C3639C"/>
    <w:rsid w:val="00C367E8"/>
    <w:rsid w:val="00C4033D"/>
    <w:rsid w:val="00C42072"/>
    <w:rsid w:val="00C42CF4"/>
    <w:rsid w:val="00C43108"/>
    <w:rsid w:val="00C45901"/>
    <w:rsid w:val="00C45F02"/>
    <w:rsid w:val="00C46AB1"/>
    <w:rsid w:val="00C4734F"/>
    <w:rsid w:val="00C47F5C"/>
    <w:rsid w:val="00C50D87"/>
    <w:rsid w:val="00C533BC"/>
    <w:rsid w:val="00C53A0F"/>
    <w:rsid w:val="00C53C13"/>
    <w:rsid w:val="00C56819"/>
    <w:rsid w:val="00C60468"/>
    <w:rsid w:val="00C60FDD"/>
    <w:rsid w:val="00C61872"/>
    <w:rsid w:val="00C628C4"/>
    <w:rsid w:val="00C62C4D"/>
    <w:rsid w:val="00C63552"/>
    <w:rsid w:val="00C64041"/>
    <w:rsid w:val="00C6423D"/>
    <w:rsid w:val="00C64C1A"/>
    <w:rsid w:val="00C66819"/>
    <w:rsid w:val="00C6782A"/>
    <w:rsid w:val="00C67AC0"/>
    <w:rsid w:val="00C67FA0"/>
    <w:rsid w:val="00C70305"/>
    <w:rsid w:val="00C719EC"/>
    <w:rsid w:val="00C73111"/>
    <w:rsid w:val="00C73919"/>
    <w:rsid w:val="00C764C3"/>
    <w:rsid w:val="00C76D0F"/>
    <w:rsid w:val="00C7709C"/>
    <w:rsid w:val="00C7724A"/>
    <w:rsid w:val="00C77637"/>
    <w:rsid w:val="00C8043B"/>
    <w:rsid w:val="00C8219F"/>
    <w:rsid w:val="00C82731"/>
    <w:rsid w:val="00C835D1"/>
    <w:rsid w:val="00C83D6A"/>
    <w:rsid w:val="00C86627"/>
    <w:rsid w:val="00C872D9"/>
    <w:rsid w:val="00C873BD"/>
    <w:rsid w:val="00C87487"/>
    <w:rsid w:val="00C87B6D"/>
    <w:rsid w:val="00C91FB2"/>
    <w:rsid w:val="00C92C88"/>
    <w:rsid w:val="00C939E7"/>
    <w:rsid w:val="00C9482D"/>
    <w:rsid w:val="00CA0F82"/>
    <w:rsid w:val="00CA131A"/>
    <w:rsid w:val="00CA1401"/>
    <w:rsid w:val="00CA24C5"/>
    <w:rsid w:val="00CA3222"/>
    <w:rsid w:val="00CA341B"/>
    <w:rsid w:val="00CA38B5"/>
    <w:rsid w:val="00CA3E28"/>
    <w:rsid w:val="00CA4858"/>
    <w:rsid w:val="00CA4AD4"/>
    <w:rsid w:val="00CA52C3"/>
    <w:rsid w:val="00CA5E87"/>
    <w:rsid w:val="00CA6460"/>
    <w:rsid w:val="00CA68A2"/>
    <w:rsid w:val="00CB03CD"/>
    <w:rsid w:val="00CB5580"/>
    <w:rsid w:val="00CB614A"/>
    <w:rsid w:val="00CB63B9"/>
    <w:rsid w:val="00CB66D3"/>
    <w:rsid w:val="00CB6B71"/>
    <w:rsid w:val="00CC0BF3"/>
    <w:rsid w:val="00CC17AE"/>
    <w:rsid w:val="00CC266A"/>
    <w:rsid w:val="00CC36B1"/>
    <w:rsid w:val="00CC39A5"/>
    <w:rsid w:val="00CC4632"/>
    <w:rsid w:val="00CC47F4"/>
    <w:rsid w:val="00CC4F4F"/>
    <w:rsid w:val="00CC6044"/>
    <w:rsid w:val="00CD039E"/>
    <w:rsid w:val="00CD054B"/>
    <w:rsid w:val="00CD06E0"/>
    <w:rsid w:val="00CD2986"/>
    <w:rsid w:val="00CD46C6"/>
    <w:rsid w:val="00CD5392"/>
    <w:rsid w:val="00CD56B6"/>
    <w:rsid w:val="00CD5BE0"/>
    <w:rsid w:val="00CD6887"/>
    <w:rsid w:val="00CE0886"/>
    <w:rsid w:val="00CE2CDC"/>
    <w:rsid w:val="00CE34C5"/>
    <w:rsid w:val="00CE48E9"/>
    <w:rsid w:val="00CE51B0"/>
    <w:rsid w:val="00CF036D"/>
    <w:rsid w:val="00CF2CC5"/>
    <w:rsid w:val="00CF3FF2"/>
    <w:rsid w:val="00CF630F"/>
    <w:rsid w:val="00CF73FC"/>
    <w:rsid w:val="00CF7544"/>
    <w:rsid w:val="00D009D0"/>
    <w:rsid w:val="00D0180E"/>
    <w:rsid w:val="00D02D1B"/>
    <w:rsid w:val="00D0310C"/>
    <w:rsid w:val="00D033BB"/>
    <w:rsid w:val="00D04D87"/>
    <w:rsid w:val="00D0508C"/>
    <w:rsid w:val="00D05912"/>
    <w:rsid w:val="00D060E4"/>
    <w:rsid w:val="00D06E8E"/>
    <w:rsid w:val="00D1173B"/>
    <w:rsid w:val="00D11D72"/>
    <w:rsid w:val="00D128E3"/>
    <w:rsid w:val="00D129C5"/>
    <w:rsid w:val="00D12EAD"/>
    <w:rsid w:val="00D13833"/>
    <w:rsid w:val="00D140DD"/>
    <w:rsid w:val="00D14409"/>
    <w:rsid w:val="00D1452A"/>
    <w:rsid w:val="00D1495E"/>
    <w:rsid w:val="00D14AA6"/>
    <w:rsid w:val="00D16A7D"/>
    <w:rsid w:val="00D17867"/>
    <w:rsid w:val="00D17C20"/>
    <w:rsid w:val="00D17DAF"/>
    <w:rsid w:val="00D205C9"/>
    <w:rsid w:val="00D20A46"/>
    <w:rsid w:val="00D20E92"/>
    <w:rsid w:val="00D2148E"/>
    <w:rsid w:val="00D21690"/>
    <w:rsid w:val="00D21E43"/>
    <w:rsid w:val="00D22834"/>
    <w:rsid w:val="00D23986"/>
    <w:rsid w:val="00D23C48"/>
    <w:rsid w:val="00D23D17"/>
    <w:rsid w:val="00D24DBE"/>
    <w:rsid w:val="00D25ACE"/>
    <w:rsid w:val="00D25BD0"/>
    <w:rsid w:val="00D266C4"/>
    <w:rsid w:val="00D26FAE"/>
    <w:rsid w:val="00D3087E"/>
    <w:rsid w:val="00D33D2D"/>
    <w:rsid w:val="00D35C68"/>
    <w:rsid w:val="00D35D76"/>
    <w:rsid w:val="00D3617A"/>
    <w:rsid w:val="00D40EA9"/>
    <w:rsid w:val="00D4100B"/>
    <w:rsid w:val="00D4223D"/>
    <w:rsid w:val="00D42352"/>
    <w:rsid w:val="00D42F66"/>
    <w:rsid w:val="00D43B30"/>
    <w:rsid w:val="00D443DA"/>
    <w:rsid w:val="00D44615"/>
    <w:rsid w:val="00D45AC1"/>
    <w:rsid w:val="00D4724A"/>
    <w:rsid w:val="00D47F64"/>
    <w:rsid w:val="00D504A9"/>
    <w:rsid w:val="00D504C6"/>
    <w:rsid w:val="00D50742"/>
    <w:rsid w:val="00D51A70"/>
    <w:rsid w:val="00D52552"/>
    <w:rsid w:val="00D52986"/>
    <w:rsid w:val="00D55690"/>
    <w:rsid w:val="00D5645E"/>
    <w:rsid w:val="00D564DF"/>
    <w:rsid w:val="00D6019F"/>
    <w:rsid w:val="00D61333"/>
    <w:rsid w:val="00D61684"/>
    <w:rsid w:val="00D62FC9"/>
    <w:rsid w:val="00D64915"/>
    <w:rsid w:val="00D650D6"/>
    <w:rsid w:val="00D66079"/>
    <w:rsid w:val="00D71860"/>
    <w:rsid w:val="00D72B5B"/>
    <w:rsid w:val="00D72C28"/>
    <w:rsid w:val="00D731D1"/>
    <w:rsid w:val="00D734EC"/>
    <w:rsid w:val="00D750A4"/>
    <w:rsid w:val="00D755CB"/>
    <w:rsid w:val="00D77560"/>
    <w:rsid w:val="00D80DCD"/>
    <w:rsid w:val="00D80F33"/>
    <w:rsid w:val="00D81285"/>
    <w:rsid w:val="00D813A9"/>
    <w:rsid w:val="00D8187E"/>
    <w:rsid w:val="00D829D2"/>
    <w:rsid w:val="00D82F52"/>
    <w:rsid w:val="00D83985"/>
    <w:rsid w:val="00D83B71"/>
    <w:rsid w:val="00D84509"/>
    <w:rsid w:val="00D84EE2"/>
    <w:rsid w:val="00D85C20"/>
    <w:rsid w:val="00D87273"/>
    <w:rsid w:val="00D87D8C"/>
    <w:rsid w:val="00D9042E"/>
    <w:rsid w:val="00D90554"/>
    <w:rsid w:val="00D91347"/>
    <w:rsid w:val="00D92170"/>
    <w:rsid w:val="00D92EB8"/>
    <w:rsid w:val="00D9336E"/>
    <w:rsid w:val="00D96382"/>
    <w:rsid w:val="00D96ECD"/>
    <w:rsid w:val="00DA0665"/>
    <w:rsid w:val="00DA080E"/>
    <w:rsid w:val="00DA1341"/>
    <w:rsid w:val="00DA17D1"/>
    <w:rsid w:val="00DA22F6"/>
    <w:rsid w:val="00DA2CAF"/>
    <w:rsid w:val="00DA300A"/>
    <w:rsid w:val="00DA31E5"/>
    <w:rsid w:val="00DA370C"/>
    <w:rsid w:val="00DA3CF5"/>
    <w:rsid w:val="00DA3F4F"/>
    <w:rsid w:val="00DA65D4"/>
    <w:rsid w:val="00DA6BD9"/>
    <w:rsid w:val="00DA7B1B"/>
    <w:rsid w:val="00DB1967"/>
    <w:rsid w:val="00DB1D35"/>
    <w:rsid w:val="00DB381D"/>
    <w:rsid w:val="00DB3EF3"/>
    <w:rsid w:val="00DB607A"/>
    <w:rsid w:val="00DC2EAC"/>
    <w:rsid w:val="00DC39C3"/>
    <w:rsid w:val="00DC465C"/>
    <w:rsid w:val="00DC61A1"/>
    <w:rsid w:val="00DD04A7"/>
    <w:rsid w:val="00DD0627"/>
    <w:rsid w:val="00DD323F"/>
    <w:rsid w:val="00DD3A38"/>
    <w:rsid w:val="00DD3CA8"/>
    <w:rsid w:val="00DD5629"/>
    <w:rsid w:val="00DD5CBA"/>
    <w:rsid w:val="00DD7D83"/>
    <w:rsid w:val="00DE0E95"/>
    <w:rsid w:val="00DE2019"/>
    <w:rsid w:val="00DE264A"/>
    <w:rsid w:val="00DE3568"/>
    <w:rsid w:val="00DE4B98"/>
    <w:rsid w:val="00DE4F28"/>
    <w:rsid w:val="00DE5C0C"/>
    <w:rsid w:val="00DE63A0"/>
    <w:rsid w:val="00DE6B41"/>
    <w:rsid w:val="00DE7356"/>
    <w:rsid w:val="00DF012B"/>
    <w:rsid w:val="00DF0FBF"/>
    <w:rsid w:val="00DF2554"/>
    <w:rsid w:val="00DF2611"/>
    <w:rsid w:val="00DF27FE"/>
    <w:rsid w:val="00DF2B6B"/>
    <w:rsid w:val="00DF3261"/>
    <w:rsid w:val="00DF351C"/>
    <w:rsid w:val="00DF4040"/>
    <w:rsid w:val="00DF5380"/>
    <w:rsid w:val="00DF6948"/>
    <w:rsid w:val="00DF783B"/>
    <w:rsid w:val="00E0010E"/>
    <w:rsid w:val="00E00510"/>
    <w:rsid w:val="00E00DE4"/>
    <w:rsid w:val="00E01688"/>
    <w:rsid w:val="00E02087"/>
    <w:rsid w:val="00E02E9D"/>
    <w:rsid w:val="00E03B0F"/>
    <w:rsid w:val="00E03B2F"/>
    <w:rsid w:val="00E05515"/>
    <w:rsid w:val="00E077AC"/>
    <w:rsid w:val="00E11E10"/>
    <w:rsid w:val="00E121FF"/>
    <w:rsid w:val="00E13A39"/>
    <w:rsid w:val="00E13C81"/>
    <w:rsid w:val="00E13D11"/>
    <w:rsid w:val="00E143F6"/>
    <w:rsid w:val="00E14D16"/>
    <w:rsid w:val="00E15F0E"/>
    <w:rsid w:val="00E16697"/>
    <w:rsid w:val="00E203B0"/>
    <w:rsid w:val="00E21B7F"/>
    <w:rsid w:val="00E2300E"/>
    <w:rsid w:val="00E230E8"/>
    <w:rsid w:val="00E23470"/>
    <w:rsid w:val="00E23822"/>
    <w:rsid w:val="00E24A32"/>
    <w:rsid w:val="00E2549E"/>
    <w:rsid w:val="00E3236C"/>
    <w:rsid w:val="00E348BA"/>
    <w:rsid w:val="00E35285"/>
    <w:rsid w:val="00E35BBB"/>
    <w:rsid w:val="00E3689F"/>
    <w:rsid w:val="00E36BFF"/>
    <w:rsid w:val="00E371DC"/>
    <w:rsid w:val="00E40DBF"/>
    <w:rsid w:val="00E413B8"/>
    <w:rsid w:val="00E41759"/>
    <w:rsid w:val="00E42EA0"/>
    <w:rsid w:val="00E43094"/>
    <w:rsid w:val="00E43649"/>
    <w:rsid w:val="00E43A64"/>
    <w:rsid w:val="00E43FDE"/>
    <w:rsid w:val="00E44120"/>
    <w:rsid w:val="00E450C0"/>
    <w:rsid w:val="00E471BE"/>
    <w:rsid w:val="00E47449"/>
    <w:rsid w:val="00E50A9F"/>
    <w:rsid w:val="00E50C5B"/>
    <w:rsid w:val="00E5130A"/>
    <w:rsid w:val="00E527F0"/>
    <w:rsid w:val="00E54686"/>
    <w:rsid w:val="00E54D8C"/>
    <w:rsid w:val="00E567B3"/>
    <w:rsid w:val="00E57593"/>
    <w:rsid w:val="00E57BDA"/>
    <w:rsid w:val="00E60862"/>
    <w:rsid w:val="00E60941"/>
    <w:rsid w:val="00E60C4F"/>
    <w:rsid w:val="00E61219"/>
    <w:rsid w:val="00E62441"/>
    <w:rsid w:val="00E64BD2"/>
    <w:rsid w:val="00E64DEB"/>
    <w:rsid w:val="00E659BB"/>
    <w:rsid w:val="00E67B4E"/>
    <w:rsid w:val="00E67B97"/>
    <w:rsid w:val="00E70595"/>
    <w:rsid w:val="00E705EC"/>
    <w:rsid w:val="00E70B68"/>
    <w:rsid w:val="00E7182C"/>
    <w:rsid w:val="00E71DB6"/>
    <w:rsid w:val="00E7344F"/>
    <w:rsid w:val="00E735AD"/>
    <w:rsid w:val="00E747FE"/>
    <w:rsid w:val="00E760E9"/>
    <w:rsid w:val="00E76600"/>
    <w:rsid w:val="00E77689"/>
    <w:rsid w:val="00E803FC"/>
    <w:rsid w:val="00E81382"/>
    <w:rsid w:val="00E82163"/>
    <w:rsid w:val="00E8269D"/>
    <w:rsid w:val="00E84728"/>
    <w:rsid w:val="00E861F8"/>
    <w:rsid w:val="00E86650"/>
    <w:rsid w:val="00E90D72"/>
    <w:rsid w:val="00E92478"/>
    <w:rsid w:val="00E9446E"/>
    <w:rsid w:val="00E94CA2"/>
    <w:rsid w:val="00E95F92"/>
    <w:rsid w:val="00EA5BE0"/>
    <w:rsid w:val="00EA5C20"/>
    <w:rsid w:val="00EA6A9B"/>
    <w:rsid w:val="00EB0AC5"/>
    <w:rsid w:val="00EB1B07"/>
    <w:rsid w:val="00EB27BB"/>
    <w:rsid w:val="00EB31AD"/>
    <w:rsid w:val="00EB3D43"/>
    <w:rsid w:val="00EB4767"/>
    <w:rsid w:val="00EB538F"/>
    <w:rsid w:val="00EB5F9B"/>
    <w:rsid w:val="00EB6617"/>
    <w:rsid w:val="00EC0A0D"/>
    <w:rsid w:val="00EC0BA8"/>
    <w:rsid w:val="00EC1790"/>
    <w:rsid w:val="00EC186A"/>
    <w:rsid w:val="00EC1BE7"/>
    <w:rsid w:val="00EC357C"/>
    <w:rsid w:val="00EC622D"/>
    <w:rsid w:val="00ED1566"/>
    <w:rsid w:val="00ED15AB"/>
    <w:rsid w:val="00ED16A9"/>
    <w:rsid w:val="00ED2013"/>
    <w:rsid w:val="00ED24A5"/>
    <w:rsid w:val="00ED306C"/>
    <w:rsid w:val="00ED374D"/>
    <w:rsid w:val="00ED4E2D"/>
    <w:rsid w:val="00ED4E7F"/>
    <w:rsid w:val="00ED65E0"/>
    <w:rsid w:val="00ED6746"/>
    <w:rsid w:val="00ED71FB"/>
    <w:rsid w:val="00EE2F9B"/>
    <w:rsid w:val="00EE3BEA"/>
    <w:rsid w:val="00EE4044"/>
    <w:rsid w:val="00EE5D8A"/>
    <w:rsid w:val="00EE621F"/>
    <w:rsid w:val="00EF0307"/>
    <w:rsid w:val="00EF0DC3"/>
    <w:rsid w:val="00EF205E"/>
    <w:rsid w:val="00EF2421"/>
    <w:rsid w:val="00EF4E2D"/>
    <w:rsid w:val="00EF5B73"/>
    <w:rsid w:val="00EF7CE9"/>
    <w:rsid w:val="00F00930"/>
    <w:rsid w:val="00F00A30"/>
    <w:rsid w:val="00F01137"/>
    <w:rsid w:val="00F01835"/>
    <w:rsid w:val="00F02700"/>
    <w:rsid w:val="00F0355F"/>
    <w:rsid w:val="00F03739"/>
    <w:rsid w:val="00F04FAB"/>
    <w:rsid w:val="00F06620"/>
    <w:rsid w:val="00F06D5B"/>
    <w:rsid w:val="00F0766B"/>
    <w:rsid w:val="00F07AC5"/>
    <w:rsid w:val="00F10424"/>
    <w:rsid w:val="00F10467"/>
    <w:rsid w:val="00F10ED3"/>
    <w:rsid w:val="00F11A98"/>
    <w:rsid w:val="00F12BA6"/>
    <w:rsid w:val="00F133C4"/>
    <w:rsid w:val="00F13998"/>
    <w:rsid w:val="00F14793"/>
    <w:rsid w:val="00F14F2C"/>
    <w:rsid w:val="00F150F4"/>
    <w:rsid w:val="00F1574C"/>
    <w:rsid w:val="00F16DF0"/>
    <w:rsid w:val="00F16EA5"/>
    <w:rsid w:val="00F17038"/>
    <w:rsid w:val="00F22172"/>
    <w:rsid w:val="00F241AF"/>
    <w:rsid w:val="00F251D8"/>
    <w:rsid w:val="00F26256"/>
    <w:rsid w:val="00F26A72"/>
    <w:rsid w:val="00F26F22"/>
    <w:rsid w:val="00F272AE"/>
    <w:rsid w:val="00F3008C"/>
    <w:rsid w:val="00F30AD8"/>
    <w:rsid w:val="00F30E9E"/>
    <w:rsid w:val="00F30EFC"/>
    <w:rsid w:val="00F317E6"/>
    <w:rsid w:val="00F32BFD"/>
    <w:rsid w:val="00F332BC"/>
    <w:rsid w:val="00F34F40"/>
    <w:rsid w:val="00F355F0"/>
    <w:rsid w:val="00F36C09"/>
    <w:rsid w:val="00F41227"/>
    <w:rsid w:val="00F434C4"/>
    <w:rsid w:val="00F43C56"/>
    <w:rsid w:val="00F452D8"/>
    <w:rsid w:val="00F46791"/>
    <w:rsid w:val="00F4679D"/>
    <w:rsid w:val="00F46DE0"/>
    <w:rsid w:val="00F479E5"/>
    <w:rsid w:val="00F510B0"/>
    <w:rsid w:val="00F518E9"/>
    <w:rsid w:val="00F51F18"/>
    <w:rsid w:val="00F525E9"/>
    <w:rsid w:val="00F529C1"/>
    <w:rsid w:val="00F52BBD"/>
    <w:rsid w:val="00F52D6C"/>
    <w:rsid w:val="00F52EEC"/>
    <w:rsid w:val="00F534D5"/>
    <w:rsid w:val="00F565BE"/>
    <w:rsid w:val="00F56619"/>
    <w:rsid w:val="00F57441"/>
    <w:rsid w:val="00F57F76"/>
    <w:rsid w:val="00F60C99"/>
    <w:rsid w:val="00F611D2"/>
    <w:rsid w:val="00F62913"/>
    <w:rsid w:val="00F63809"/>
    <w:rsid w:val="00F64F9D"/>
    <w:rsid w:val="00F66A9F"/>
    <w:rsid w:val="00F67302"/>
    <w:rsid w:val="00F67836"/>
    <w:rsid w:val="00F74D5D"/>
    <w:rsid w:val="00F814A1"/>
    <w:rsid w:val="00F83874"/>
    <w:rsid w:val="00F87DE3"/>
    <w:rsid w:val="00F90F4E"/>
    <w:rsid w:val="00F91C95"/>
    <w:rsid w:val="00F91FC7"/>
    <w:rsid w:val="00F938ED"/>
    <w:rsid w:val="00F93976"/>
    <w:rsid w:val="00F93A09"/>
    <w:rsid w:val="00F93D32"/>
    <w:rsid w:val="00F940D0"/>
    <w:rsid w:val="00F941BA"/>
    <w:rsid w:val="00F944D4"/>
    <w:rsid w:val="00F96132"/>
    <w:rsid w:val="00F9649B"/>
    <w:rsid w:val="00F9676B"/>
    <w:rsid w:val="00F9799E"/>
    <w:rsid w:val="00FA034E"/>
    <w:rsid w:val="00FA1C65"/>
    <w:rsid w:val="00FA237D"/>
    <w:rsid w:val="00FA3B91"/>
    <w:rsid w:val="00FA46DA"/>
    <w:rsid w:val="00FA65F6"/>
    <w:rsid w:val="00FB17D3"/>
    <w:rsid w:val="00FB1963"/>
    <w:rsid w:val="00FB1EAA"/>
    <w:rsid w:val="00FB3617"/>
    <w:rsid w:val="00FB4674"/>
    <w:rsid w:val="00FB4815"/>
    <w:rsid w:val="00FB4B2F"/>
    <w:rsid w:val="00FB5373"/>
    <w:rsid w:val="00FB55FB"/>
    <w:rsid w:val="00FB58AE"/>
    <w:rsid w:val="00FB5978"/>
    <w:rsid w:val="00FB661F"/>
    <w:rsid w:val="00FB68A8"/>
    <w:rsid w:val="00FB6A3A"/>
    <w:rsid w:val="00FC009B"/>
    <w:rsid w:val="00FC300C"/>
    <w:rsid w:val="00FC3EE4"/>
    <w:rsid w:val="00FC4E5C"/>
    <w:rsid w:val="00FC59F4"/>
    <w:rsid w:val="00FC701D"/>
    <w:rsid w:val="00FC7B94"/>
    <w:rsid w:val="00FD008F"/>
    <w:rsid w:val="00FD05D5"/>
    <w:rsid w:val="00FD093A"/>
    <w:rsid w:val="00FD0D2F"/>
    <w:rsid w:val="00FD0D43"/>
    <w:rsid w:val="00FD0DAA"/>
    <w:rsid w:val="00FD1D76"/>
    <w:rsid w:val="00FD2866"/>
    <w:rsid w:val="00FD362F"/>
    <w:rsid w:val="00FD4BD7"/>
    <w:rsid w:val="00FD5768"/>
    <w:rsid w:val="00FD5F01"/>
    <w:rsid w:val="00FD5F1F"/>
    <w:rsid w:val="00FD65AB"/>
    <w:rsid w:val="00FD7FD0"/>
    <w:rsid w:val="00FE2410"/>
    <w:rsid w:val="00FE2E7E"/>
    <w:rsid w:val="00FE31B3"/>
    <w:rsid w:val="00FE4878"/>
    <w:rsid w:val="00FE52DD"/>
    <w:rsid w:val="00FE5B4C"/>
    <w:rsid w:val="00FE649D"/>
    <w:rsid w:val="00FE7207"/>
    <w:rsid w:val="00FE74CC"/>
    <w:rsid w:val="00FE763D"/>
    <w:rsid w:val="00FF0492"/>
    <w:rsid w:val="00FF0601"/>
    <w:rsid w:val="00FF23B1"/>
    <w:rsid w:val="00FF4836"/>
    <w:rsid w:val="00FF4F3B"/>
    <w:rsid w:val="00FF58BC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9B9D3"/>
  <w15:docId w15:val="{1BECCCAA-656D-4896-BE04-77AB73F9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9A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68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7C4681"/>
    <w:rPr>
      <w:b/>
      <w:bCs/>
      <w:i/>
      <w:iCs/>
      <w:color w:val="4F81B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6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C46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A48"/>
  </w:style>
  <w:style w:type="paragraph" w:styleId="Stopka">
    <w:name w:val="footer"/>
    <w:basedOn w:val="Normalny"/>
    <w:link w:val="StopkaZnak"/>
    <w:uiPriority w:val="99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A48"/>
  </w:style>
  <w:style w:type="paragraph" w:styleId="Akapitzlist">
    <w:name w:val="List Paragraph"/>
    <w:basedOn w:val="Normalny"/>
    <w:link w:val="AkapitzlistZnak"/>
    <w:uiPriority w:val="34"/>
    <w:qFormat/>
    <w:rsid w:val="008756E3"/>
    <w:pPr>
      <w:ind w:left="720"/>
      <w:contextualSpacing/>
    </w:pPr>
  </w:style>
  <w:style w:type="character" w:styleId="Hipercze">
    <w:name w:val="Hyperlink"/>
    <w:uiPriority w:val="99"/>
    <w:unhideWhenUsed/>
    <w:rsid w:val="007179C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E23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30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230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0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300E"/>
    <w:rPr>
      <w:b/>
      <w:bCs/>
      <w:lang w:eastAsia="en-US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887C9E"/>
    <w:pPr>
      <w:spacing w:after="0" w:line="360" w:lineRule="auto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rsid w:val="006409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E4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846488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70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74702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674702"/>
    <w:rPr>
      <w:vertAlign w:val="superscript"/>
    </w:rPr>
  </w:style>
  <w:style w:type="paragraph" w:styleId="Poprawka">
    <w:name w:val="Revision"/>
    <w:hidden/>
    <w:uiPriority w:val="99"/>
    <w:semiHidden/>
    <w:rsid w:val="00D35D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6DCBF-BF09-48D0-9922-41620154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31</Pages>
  <Words>5544</Words>
  <Characters>33265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LGD DOLINA DRWECY</cp:lastModifiedBy>
  <cp:revision>78</cp:revision>
  <cp:lastPrinted>2023-12-05T13:50:00Z</cp:lastPrinted>
  <dcterms:created xsi:type="dcterms:W3CDTF">2024-01-05T14:15:00Z</dcterms:created>
  <dcterms:modified xsi:type="dcterms:W3CDTF">2025-12-03T08:33:00Z</dcterms:modified>
</cp:coreProperties>
</file>